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677D" w:rsidRDefault="007A677D" w:rsidP="007A677D">
      <w:pPr>
        <w:jc w:val="center"/>
        <w:rPr>
          <w:rFonts w:ascii="Times New Roman" w:hAnsi="Times New Roman" w:cs="Times New Roman"/>
          <w:b/>
        </w:rPr>
      </w:pPr>
      <w:r>
        <w:rPr>
          <w:rFonts w:ascii="Times New Roman" w:hAnsi="Times New Roman" w:cs="Times New Roman"/>
          <w:b/>
        </w:rPr>
        <w:t xml:space="preserve">Caswell County Planning Board Meeting </w:t>
      </w:r>
    </w:p>
    <w:p w:rsidR="007A677D" w:rsidRDefault="007A677D" w:rsidP="007A677D">
      <w:pPr>
        <w:jc w:val="center"/>
        <w:rPr>
          <w:rFonts w:ascii="Times New Roman" w:hAnsi="Times New Roman" w:cs="Times New Roman"/>
          <w:b/>
        </w:rPr>
      </w:pPr>
      <w:r>
        <w:rPr>
          <w:rFonts w:ascii="Times New Roman" w:hAnsi="Times New Roman" w:cs="Times New Roman"/>
          <w:b/>
        </w:rPr>
        <w:t>July 28, 2020</w:t>
      </w:r>
    </w:p>
    <w:p w:rsidR="007A677D" w:rsidRDefault="007A677D" w:rsidP="007A677D">
      <w:pPr>
        <w:jc w:val="center"/>
        <w:rPr>
          <w:rFonts w:ascii="Times New Roman" w:hAnsi="Times New Roman" w:cs="Times New Roman"/>
          <w:b/>
        </w:rPr>
      </w:pPr>
      <w:r>
        <w:rPr>
          <w:rFonts w:ascii="Times New Roman" w:hAnsi="Times New Roman" w:cs="Times New Roman"/>
          <w:b/>
        </w:rPr>
        <w:t xml:space="preserve"> </w:t>
      </w:r>
    </w:p>
    <w:p w:rsidR="007A677D" w:rsidRDefault="007A677D" w:rsidP="007A677D">
      <w:pPr>
        <w:rPr>
          <w:rFonts w:ascii="Times New Roman" w:hAnsi="Times New Roman" w:cs="Times New Roman"/>
          <w:b/>
          <w:u w:val="single"/>
        </w:rPr>
      </w:pPr>
      <w:r>
        <w:rPr>
          <w:rFonts w:ascii="Times New Roman" w:hAnsi="Times New Roman" w:cs="Times New Roman"/>
          <w:b/>
          <w:u w:val="single"/>
        </w:rPr>
        <w:t xml:space="preserve">Members Present: </w:t>
      </w:r>
    </w:p>
    <w:p w:rsidR="007A677D" w:rsidRPr="007A677D" w:rsidRDefault="007A677D" w:rsidP="007A677D">
      <w:pPr>
        <w:rPr>
          <w:rFonts w:ascii="Times New Roman" w:hAnsi="Times New Roman" w:cs="Times New Roman"/>
        </w:rPr>
      </w:pPr>
      <w:r>
        <w:rPr>
          <w:rFonts w:ascii="Times New Roman" w:hAnsi="Times New Roman" w:cs="Times New Roman"/>
        </w:rPr>
        <w:t xml:space="preserve"> </w:t>
      </w:r>
      <w:r>
        <w:rPr>
          <w:rFonts w:ascii="Times New Roman" w:hAnsi="Times New Roman" w:cs="Times New Roman"/>
          <w:i/>
        </w:rPr>
        <w:t xml:space="preserve">Chairman, </w:t>
      </w:r>
      <w:r>
        <w:rPr>
          <w:rFonts w:ascii="Times New Roman" w:hAnsi="Times New Roman" w:cs="Times New Roman"/>
        </w:rPr>
        <w:t xml:space="preserve">Russell Johnston, </w:t>
      </w:r>
      <w:r>
        <w:rPr>
          <w:rFonts w:ascii="Times New Roman" w:hAnsi="Times New Roman" w:cs="Times New Roman"/>
          <w:i/>
        </w:rPr>
        <w:t>Vice-Chairman,</w:t>
      </w:r>
      <w:r>
        <w:rPr>
          <w:rFonts w:ascii="Times New Roman" w:hAnsi="Times New Roman" w:cs="Times New Roman"/>
        </w:rPr>
        <w:t xml:space="preserve"> Michael Poteat, Ray S</w:t>
      </w:r>
      <w:bookmarkStart w:id="0" w:name="_GoBack"/>
      <w:bookmarkEnd w:id="0"/>
      <w:r>
        <w:rPr>
          <w:rFonts w:ascii="Times New Roman" w:hAnsi="Times New Roman" w:cs="Times New Roman"/>
        </w:rPr>
        <w:t xml:space="preserve">haffner, Don Swann, Ron Richmond, Steve Harris, and Jason Daniel. Also present: Matthew Hoagland, </w:t>
      </w:r>
      <w:r>
        <w:rPr>
          <w:rFonts w:ascii="Times New Roman" w:hAnsi="Times New Roman" w:cs="Times New Roman"/>
          <w:i/>
        </w:rPr>
        <w:t xml:space="preserve">Planner, </w:t>
      </w:r>
      <w:r>
        <w:rPr>
          <w:rFonts w:ascii="Times New Roman" w:hAnsi="Times New Roman" w:cs="Times New Roman"/>
        </w:rPr>
        <w:t xml:space="preserve">and Ashley Kirby Powell, </w:t>
      </w:r>
      <w:r>
        <w:rPr>
          <w:rFonts w:ascii="Times New Roman" w:hAnsi="Times New Roman" w:cs="Times New Roman"/>
          <w:i/>
        </w:rPr>
        <w:t xml:space="preserve">Administrative Assistant. </w:t>
      </w:r>
    </w:p>
    <w:p w:rsidR="007A677D" w:rsidRDefault="007A677D" w:rsidP="007A677D">
      <w:pPr>
        <w:rPr>
          <w:rFonts w:ascii="Times New Roman" w:hAnsi="Times New Roman" w:cs="Times New Roman"/>
          <w:b/>
          <w:u w:val="single"/>
        </w:rPr>
      </w:pPr>
      <w:r>
        <w:rPr>
          <w:rFonts w:ascii="Times New Roman" w:hAnsi="Times New Roman" w:cs="Times New Roman"/>
          <w:b/>
          <w:u w:val="single"/>
        </w:rPr>
        <w:t>Members Absent:</w:t>
      </w:r>
    </w:p>
    <w:p w:rsidR="007A677D" w:rsidRDefault="007A677D" w:rsidP="007A677D">
      <w:pPr>
        <w:rPr>
          <w:rFonts w:ascii="Times New Roman" w:hAnsi="Times New Roman" w:cs="Times New Roman"/>
        </w:rPr>
      </w:pPr>
      <w:r>
        <w:rPr>
          <w:rFonts w:ascii="Times New Roman" w:hAnsi="Times New Roman" w:cs="Times New Roman"/>
        </w:rPr>
        <w:t>Commissioner William Carter, and Keith Blalock.</w:t>
      </w:r>
    </w:p>
    <w:p w:rsidR="007A677D" w:rsidRDefault="007A677D" w:rsidP="007A677D">
      <w:pPr>
        <w:rPr>
          <w:rFonts w:ascii="Times New Roman" w:hAnsi="Times New Roman" w:cs="Times New Roman"/>
        </w:rPr>
      </w:pPr>
    </w:p>
    <w:p w:rsidR="007A677D" w:rsidRDefault="007A677D" w:rsidP="007A677D">
      <w:pPr>
        <w:jc w:val="center"/>
        <w:rPr>
          <w:rFonts w:ascii="Times New Roman" w:hAnsi="Times New Roman" w:cs="Times New Roman"/>
          <w:b/>
          <w:u w:val="single"/>
        </w:rPr>
      </w:pPr>
      <w:r>
        <w:rPr>
          <w:rFonts w:ascii="Times New Roman" w:hAnsi="Times New Roman" w:cs="Times New Roman"/>
          <w:b/>
          <w:u w:val="single"/>
        </w:rPr>
        <w:t>Called to Order</w:t>
      </w:r>
    </w:p>
    <w:p w:rsidR="007A677D" w:rsidRDefault="007A677D" w:rsidP="007A677D">
      <w:pPr>
        <w:rPr>
          <w:rFonts w:ascii="Times New Roman" w:hAnsi="Times New Roman" w:cs="Times New Roman"/>
        </w:rPr>
      </w:pPr>
      <w:r>
        <w:rPr>
          <w:rFonts w:ascii="Times New Roman" w:hAnsi="Times New Roman" w:cs="Times New Roman"/>
        </w:rPr>
        <w:t>Mr. Johnston called the meeting to order at 1:00p.m.</w:t>
      </w:r>
    </w:p>
    <w:p w:rsidR="007A677D" w:rsidRDefault="007A677D" w:rsidP="007A677D">
      <w:pPr>
        <w:rPr>
          <w:rFonts w:ascii="Times New Roman" w:hAnsi="Times New Roman" w:cs="Times New Roman"/>
        </w:rPr>
      </w:pPr>
    </w:p>
    <w:p w:rsidR="007A677D" w:rsidRDefault="007A677D" w:rsidP="007A677D">
      <w:pPr>
        <w:jc w:val="center"/>
        <w:rPr>
          <w:rFonts w:ascii="Times New Roman" w:hAnsi="Times New Roman" w:cs="Times New Roman"/>
          <w:b/>
          <w:u w:val="single"/>
        </w:rPr>
      </w:pPr>
      <w:r>
        <w:rPr>
          <w:rFonts w:ascii="Times New Roman" w:hAnsi="Times New Roman" w:cs="Times New Roman"/>
          <w:b/>
          <w:u w:val="single"/>
        </w:rPr>
        <w:t>Approval of the Agenda</w:t>
      </w:r>
    </w:p>
    <w:p w:rsidR="007A677D" w:rsidRDefault="007A677D" w:rsidP="007A677D">
      <w:pPr>
        <w:rPr>
          <w:rFonts w:ascii="Times New Roman" w:hAnsi="Times New Roman" w:cs="Times New Roman"/>
        </w:rPr>
      </w:pPr>
      <w:r>
        <w:rPr>
          <w:rFonts w:ascii="Times New Roman" w:hAnsi="Times New Roman" w:cs="Times New Roman"/>
        </w:rPr>
        <w:t>Mr. Harris motioned to approve the agenda, seconded by Mr. Daniel.  The motion carried unanimously.</w:t>
      </w:r>
    </w:p>
    <w:p w:rsidR="007A677D" w:rsidRDefault="007A677D" w:rsidP="007A677D">
      <w:pPr>
        <w:rPr>
          <w:rFonts w:ascii="Times New Roman" w:hAnsi="Times New Roman" w:cs="Times New Roman"/>
        </w:rPr>
      </w:pPr>
    </w:p>
    <w:p w:rsidR="007A677D" w:rsidRDefault="007A677D" w:rsidP="007A677D">
      <w:pPr>
        <w:jc w:val="center"/>
        <w:rPr>
          <w:rFonts w:ascii="Times New Roman" w:hAnsi="Times New Roman" w:cs="Times New Roman"/>
          <w:b/>
          <w:u w:val="single"/>
        </w:rPr>
      </w:pPr>
      <w:r>
        <w:rPr>
          <w:rFonts w:ascii="Times New Roman" w:hAnsi="Times New Roman" w:cs="Times New Roman"/>
          <w:b/>
          <w:u w:val="single"/>
        </w:rPr>
        <w:t>Public Comments</w:t>
      </w:r>
    </w:p>
    <w:p w:rsidR="007A677D" w:rsidRDefault="007A677D" w:rsidP="007A677D">
      <w:pPr>
        <w:jc w:val="center"/>
        <w:rPr>
          <w:rFonts w:ascii="Times New Roman" w:hAnsi="Times New Roman" w:cs="Times New Roman"/>
          <w:b/>
          <w:u w:val="single"/>
        </w:rPr>
      </w:pPr>
    </w:p>
    <w:p w:rsidR="00421DB7" w:rsidRDefault="007A677D" w:rsidP="007A677D">
      <w:pPr>
        <w:rPr>
          <w:rFonts w:ascii="Times New Roman" w:hAnsi="Times New Roman" w:cs="Times New Roman"/>
        </w:rPr>
      </w:pPr>
      <w:r>
        <w:rPr>
          <w:rFonts w:ascii="Times New Roman" w:hAnsi="Times New Roman" w:cs="Times New Roman"/>
        </w:rPr>
        <w:t>Mark Zimmerman, Leasburg, NC. We are excited to see the heavy industrial development regulation on your agenda today. As you know, Caswell County currently has no protections against polluting industries. It is surrounded by other counties that do provide their citizens with protections. Caswell County is also right in the middle of the fast growing Triangle and Triad areas. That means all the undesirable land uses coming from the high growth will land right in our rural, environmentally clean, agricultural based county. It’s time for you to provide the Planning Department with your comments today so the Commissioners can begin their process to adopt an ordinance to preserve our way of life. Thank you for your service on this Board. Please do not further delay this important work.</w:t>
      </w:r>
    </w:p>
    <w:p w:rsidR="00421DB7" w:rsidRDefault="00421DB7" w:rsidP="007A677D">
      <w:pPr>
        <w:rPr>
          <w:rFonts w:ascii="Times New Roman" w:hAnsi="Times New Roman" w:cs="Times New Roman"/>
        </w:rPr>
      </w:pPr>
    </w:p>
    <w:p w:rsidR="007A677D" w:rsidRDefault="00421DB7" w:rsidP="00421DB7">
      <w:pPr>
        <w:jc w:val="center"/>
        <w:rPr>
          <w:rFonts w:ascii="Times New Roman" w:hAnsi="Times New Roman" w:cs="Times New Roman"/>
          <w:b/>
          <w:u w:val="single"/>
        </w:rPr>
      </w:pPr>
      <w:r>
        <w:rPr>
          <w:rFonts w:ascii="Times New Roman" w:hAnsi="Times New Roman" w:cs="Times New Roman"/>
          <w:b/>
          <w:u w:val="single"/>
        </w:rPr>
        <w:t xml:space="preserve">Approval of May and June Minutes </w:t>
      </w:r>
    </w:p>
    <w:p w:rsidR="00421DB7" w:rsidRDefault="00421DB7" w:rsidP="00421DB7">
      <w:pPr>
        <w:jc w:val="center"/>
        <w:rPr>
          <w:rFonts w:ascii="Times New Roman" w:hAnsi="Times New Roman" w:cs="Times New Roman"/>
          <w:b/>
          <w:u w:val="single"/>
        </w:rPr>
      </w:pPr>
    </w:p>
    <w:p w:rsidR="00421DB7" w:rsidRDefault="00421DB7" w:rsidP="00421DB7">
      <w:pPr>
        <w:rPr>
          <w:rFonts w:ascii="Times New Roman" w:hAnsi="Times New Roman" w:cs="Times New Roman"/>
        </w:rPr>
      </w:pPr>
      <w:r>
        <w:rPr>
          <w:rFonts w:ascii="Times New Roman" w:hAnsi="Times New Roman" w:cs="Times New Roman"/>
        </w:rPr>
        <w:t xml:space="preserve">Mr. Daniel made a motion to approve the minutes for the May and June Planning Board meeting, seconded by Mr. Harris. The motion carried unanimously. </w:t>
      </w:r>
    </w:p>
    <w:p w:rsidR="00421DB7" w:rsidRDefault="00421DB7" w:rsidP="00421DB7">
      <w:pPr>
        <w:rPr>
          <w:rFonts w:ascii="Times New Roman" w:hAnsi="Times New Roman" w:cs="Times New Roman"/>
        </w:rPr>
      </w:pPr>
    </w:p>
    <w:p w:rsidR="00421DB7" w:rsidRDefault="00421DB7" w:rsidP="00421DB7">
      <w:pPr>
        <w:jc w:val="center"/>
        <w:rPr>
          <w:rFonts w:ascii="Times New Roman" w:hAnsi="Times New Roman" w:cs="Times New Roman"/>
          <w:b/>
          <w:u w:val="single"/>
        </w:rPr>
      </w:pPr>
    </w:p>
    <w:p w:rsidR="00421DB7" w:rsidRDefault="00421DB7" w:rsidP="00421DB7">
      <w:pPr>
        <w:jc w:val="center"/>
        <w:rPr>
          <w:rFonts w:ascii="Times New Roman" w:hAnsi="Times New Roman" w:cs="Times New Roman"/>
          <w:b/>
          <w:u w:val="single"/>
        </w:rPr>
      </w:pPr>
    </w:p>
    <w:p w:rsidR="00421DB7" w:rsidRDefault="00421DB7" w:rsidP="00421DB7">
      <w:pPr>
        <w:jc w:val="center"/>
        <w:rPr>
          <w:rFonts w:ascii="Times New Roman" w:hAnsi="Times New Roman" w:cs="Times New Roman"/>
          <w:b/>
          <w:u w:val="single"/>
        </w:rPr>
      </w:pPr>
      <w:r>
        <w:rPr>
          <w:rFonts w:ascii="Times New Roman" w:hAnsi="Times New Roman" w:cs="Times New Roman"/>
          <w:b/>
          <w:u w:val="single"/>
        </w:rPr>
        <w:lastRenderedPageBreak/>
        <w:t>Public Hearing Wireless Communication Tower</w:t>
      </w:r>
    </w:p>
    <w:p w:rsidR="00BE717F" w:rsidRDefault="00BE717F" w:rsidP="00421DB7">
      <w:pPr>
        <w:jc w:val="center"/>
        <w:rPr>
          <w:rFonts w:ascii="Times New Roman" w:hAnsi="Times New Roman" w:cs="Times New Roman"/>
          <w:b/>
          <w:u w:val="single"/>
        </w:rPr>
      </w:pPr>
    </w:p>
    <w:p w:rsidR="00660830" w:rsidRDefault="003B146A" w:rsidP="00BE717F">
      <w:pPr>
        <w:rPr>
          <w:rFonts w:ascii="Times New Roman" w:hAnsi="Times New Roman" w:cs="Times New Roman"/>
        </w:rPr>
      </w:pPr>
      <w:r>
        <w:rPr>
          <w:rFonts w:ascii="Times New Roman" w:hAnsi="Times New Roman" w:cs="Times New Roman"/>
        </w:rPr>
        <w:t>Mr. Ho</w:t>
      </w:r>
      <w:r w:rsidR="00C0562A">
        <w:rPr>
          <w:rFonts w:ascii="Times New Roman" w:hAnsi="Times New Roman" w:cs="Times New Roman"/>
        </w:rPr>
        <w:t xml:space="preserve">agland introduced Doug Barker from HK Consulting Services LLC. Mr. Barker stated that the </w:t>
      </w:r>
      <w:r w:rsidR="00511710">
        <w:rPr>
          <w:rFonts w:ascii="Times New Roman" w:hAnsi="Times New Roman" w:cs="Times New Roman"/>
        </w:rPr>
        <w:t>proposed</w:t>
      </w:r>
      <w:r w:rsidR="00C0562A">
        <w:rPr>
          <w:rFonts w:ascii="Times New Roman" w:hAnsi="Times New Roman" w:cs="Times New Roman"/>
        </w:rPr>
        <w:t xml:space="preserve"> tower would be 225ft</w:t>
      </w:r>
      <w:r w:rsidR="00C24EA5">
        <w:rPr>
          <w:rFonts w:ascii="Times New Roman" w:hAnsi="Times New Roman" w:cs="Times New Roman"/>
        </w:rPr>
        <w:t>,</w:t>
      </w:r>
      <w:r w:rsidR="00C0562A">
        <w:rPr>
          <w:rFonts w:ascii="Times New Roman" w:hAnsi="Times New Roman" w:cs="Times New Roman"/>
        </w:rPr>
        <w:t xml:space="preserve"> designed by </w:t>
      </w:r>
      <w:r w:rsidR="00511710">
        <w:rPr>
          <w:rFonts w:ascii="Times New Roman" w:hAnsi="Times New Roman" w:cs="Times New Roman"/>
        </w:rPr>
        <w:t>Virtual</w:t>
      </w:r>
      <w:r w:rsidR="00C0562A">
        <w:rPr>
          <w:rFonts w:ascii="Times New Roman" w:hAnsi="Times New Roman" w:cs="Times New Roman"/>
        </w:rPr>
        <w:t xml:space="preserve"> Bridge </w:t>
      </w:r>
      <w:r w:rsidR="00511710">
        <w:rPr>
          <w:rFonts w:ascii="Times New Roman" w:hAnsi="Times New Roman" w:cs="Times New Roman"/>
        </w:rPr>
        <w:t xml:space="preserve">Development. The </w:t>
      </w:r>
      <w:r w:rsidR="00575528">
        <w:rPr>
          <w:rFonts w:ascii="Times New Roman" w:hAnsi="Times New Roman" w:cs="Times New Roman"/>
        </w:rPr>
        <w:t>proposed</w:t>
      </w:r>
      <w:r w:rsidR="00511710">
        <w:rPr>
          <w:rFonts w:ascii="Times New Roman" w:hAnsi="Times New Roman" w:cs="Times New Roman"/>
        </w:rPr>
        <w:t xml:space="preserve"> tower will be located </w:t>
      </w:r>
      <w:r w:rsidR="00575528">
        <w:rPr>
          <w:rFonts w:ascii="Times New Roman" w:hAnsi="Times New Roman" w:cs="Times New Roman"/>
        </w:rPr>
        <w:t>adjacent</w:t>
      </w:r>
      <w:r w:rsidR="00511710">
        <w:rPr>
          <w:rFonts w:ascii="Times New Roman" w:hAnsi="Times New Roman" w:cs="Times New Roman"/>
        </w:rPr>
        <w:t xml:space="preserve"> to HWY 29 in Pelham, NC</w:t>
      </w:r>
      <w:r w:rsidR="00575528">
        <w:rPr>
          <w:rFonts w:ascii="Times New Roman" w:hAnsi="Times New Roman" w:cs="Times New Roman"/>
        </w:rPr>
        <w:t xml:space="preserve">; the service offered on this tower will be Verizon Wireless. There will be a chance for other carriers to have a chance to co-locate on this tower. It meets all requirements </w:t>
      </w:r>
      <w:r w:rsidR="002A20DE">
        <w:rPr>
          <w:rFonts w:ascii="Times New Roman" w:hAnsi="Times New Roman" w:cs="Times New Roman"/>
        </w:rPr>
        <w:t xml:space="preserve">of the ordinance </w:t>
      </w:r>
      <w:r w:rsidR="00C24EA5">
        <w:rPr>
          <w:rFonts w:ascii="Times New Roman" w:hAnsi="Times New Roman" w:cs="Times New Roman"/>
        </w:rPr>
        <w:t>with the exception of the 1</w:t>
      </w:r>
      <w:r w:rsidR="00575528">
        <w:rPr>
          <w:rFonts w:ascii="Times New Roman" w:hAnsi="Times New Roman" w:cs="Times New Roman"/>
        </w:rPr>
        <w:t>-mile radius separation requirement. There is an existing tower that is located .82 miles away from the proposed tower. The existing tower is outdated and no longer</w:t>
      </w:r>
      <w:r w:rsidR="008E6300">
        <w:rPr>
          <w:rFonts w:ascii="Times New Roman" w:hAnsi="Times New Roman" w:cs="Times New Roman"/>
        </w:rPr>
        <w:t xml:space="preserve"> able</w:t>
      </w:r>
      <w:r w:rsidR="00575528">
        <w:rPr>
          <w:rFonts w:ascii="Times New Roman" w:hAnsi="Times New Roman" w:cs="Times New Roman"/>
        </w:rPr>
        <w:t xml:space="preserve"> to handle</w:t>
      </w:r>
      <w:r w:rsidR="00E02233">
        <w:rPr>
          <w:rFonts w:ascii="Times New Roman" w:hAnsi="Times New Roman" w:cs="Times New Roman"/>
        </w:rPr>
        <w:t xml:space="preserve"> any</w:t>
      </w:r>
      <w:r w:rsidR="008E6300">
        <w:rPr>
          <w:rFonts w:ascii="Times New Roman" w:hAnsi="Times New Roman" w:cs="Times New Roman"/>
        </w:rPr>
        <w:t xml:space="preserve"> more equipment due</w:t>
      </w:r>
      <w:r w:rsidR="00660830">
        <w:rPr>
          <w:rFonts w:ascii="Times New Roman" w:hAnsi="Times New Roman" w:cs="Times New Roman"/>
        </w:rPr>
        <w:t xml:space="preserve"> to the age of the tower. The proposed tower does not make any noise, </w:t>
      </w:r>
      <w:r w:rsidR="008E6300">
        <w:rPr>
          <w:rFonts w:ascii="Times New Roman" w:hAnsi="Times New Roman" w:cs="Times New Roman"/>
        </w:rPr>
        <w:t xml:space="preserve">it produces </w:t>
      </w:r>
      <w:r w:rsidR="00660830">
        <w:rPr>
          <w:rFonts w:ascii="Times New Roman" w:hAnsi="Times New Roman" w:cs="Times New Roman"/>
        </w:rPr>
        <w:t xml:space="preserve">no smell, </w:t>
      </w:r>
      <w:r w:rsidR="008E6300">
        <w:rPr>
          <w:rFonts w:ascii="Times New Roman" w:hAnsi="Times New Roman" w:cs="Times New Roman"/>
        </w:rPr>
        <w:t xml:space="preserve">it has </w:t>
      </w:r>
      <w:r w:rsidR="00660830">
        <w:rPr>
          <w:rFonts w:ascii="Times New Roman" w:hAnsi="Times New Roman" w:cs="Times New Roman"/>
        </w:rPr>
        <w:t>no guide wires</w:t>
      </w:r>
      <w:r w:rsidR="002A20DE">
        <w:rPr>
          <w:rFonts w:ascii="Times New Roman" w:hAnsi="Times New Roman" w:cs="Times New Roman"/>
        </w:rPr>
        <w:t>; i</w:t>
      </w:r>
      <w:r w:rsidR="00660830">
        <w:rPr>
          <w:rFonts w:ascii="Times New Roman" w:hAnsi="Times New Roman" w:cs="Times New Roman"/>
        </w:rPr>
        <w:t>t is a self-supporting tower. The structure is designed</w:t>
      </w:r>
      <w:r w:rsidR="008E6300">
        <w:rPr>
          <w:rFonts w:ascii="Times New Roman" w:hAnsi="Times New Roman" w:cs="Times New Roman"/>
        </w:rPr>
        <w:t>, so</w:t>
      </w:r>
      <w:r w:rsidR="00660830">
        <w:rPr>
          <w:rFonts w:ascii="Times New Roman" w:hAnsi="Times New Roman" w:cs="Times New Roman"/>
        </w:rPr>
        <w:t xml:space="preserve"> if it</w:t>
      </w:r>
      <w:r w:rsidR="008E6300">
        <w:rPr>
          <w:rFonts w:ascii="Times New Roman" w:hAnsi="Times New Roman" w:cs="Times New Roman"/>
        </w:rPr>
        <w:t xml:space="preserve"> collapses it will fall within 100</w:t>
      </w:r>
      <w:r w:rsidR="00660830">
        <w:rPr>
          <w:rFonts w:ascii="Times New Roman" w:hAnsi="Times New Roman" w:cs="Times New Roman"/>
        </w:rPr>
        <w:t xml:space="preserve">ft of its self. </w:t>
      </w:r>
    </w:p>
    <w:p w:rsidR="00421DB7" w:rsidRDefault="00421DB7" w:rsidP="00421DB7">
      <w:pPr>
        <w:rPr>
          <w:rFonts w:ascii="Times New Roman" w:hAnsi="Times New Roman" w:cs="Times New Roman"/>
        </w:rPr>
      </w:pPr>
    </w:p>
    <w:p w:rsidR="00421DB7" w:rsidRDefault="00421DB7" w:rsidP="00421DB7">
      <w:pPr>
        <w:jc w:val="center"/>
        <w:rPr>
          <w:rFonts w:ascii="Times New Roman" w:hAnsi="Times New Roman" w:cs="Times New Roman"/>
          <w:b/>
          <w:u w:val="single"/>
        </w:rPr>
      </w:pPr>
      <w:r>
        <w:rPr>
          <w:rFonts w:ascii="Times New Roman" w:hAnsi="Times New Roman" w:cs="Times New Roman"/>
          <w:b/>
          <w:u w:val="single"/>
        </w:rPr>
        <w:t>Public Comments for Wireless Communication Tower</w:t>
      </w:r>
    </w:p>
    <w:p w:rsidR="00421DB7" w:rsidRDefault="00421DB7" w:rsidP="00421DB7">
      <w:pPr>
        <w:rPr>
          <w:rFonts w:ascii="Times New Roman" w:hAnsi="Times New Roman" w:cs="Times New Roman"/>
        </w:rPr>
      </w:pPr>
    </w:p>
    <w:p w:rsidR="0037601E" w:rsidRDefault="0037601E" w:rsidP="00421DB7">
      <w:pPr>
        <w:rPr>
          <w:rFonts w:ascii="Times New Roman" w:hAnsi="Times New Roman" w:cs="Times New Roman"/>
        </w:rPr>
      </w:pPr>
      <w:r>
        <w:rPr>
          <w:rFonts w:ascii="Times New Roman" w:hAnsi="Times New Roman" w:cs="Times New Roman"/>
        </w:rPr>
        <w:t>Teresa Roberts, 114 Germantown Road, Pelham, NC 27311. I am writing to express my support of a</w:t>
      </w:r>
      <w:r w:rsidR="008E6300">
        <w:rPr>
          <w:rFonts w:ascii="Times New Roman" w:hAnsi="Times New Roman" w:cs="Times New Roman"/>
        </w:rPr>
        <w:t xml:space="preserve"> </w:t>
      </w:r>
      <w:r>
        <w:rPr>
          <w:rFonts w:ascii="Times New Roman" w:hAnsi="Times New Roman" w:cs="Times New Roman"/>
        </w:rPr>
        <w:t xml:space="preserve">new Verizon Wireless communication tower in Pelham, NC. I am a Verizon customer of many years and currently have poor cell signal at my home. I live close to the site and this new tower will help me and those who live nearby have better access for communication. Thank you. </w:t>
      </w:r>
    </w:p>
    <w:p w:rsidR="0037601E" w:rsidRDefault="0037601E" w:rsidP="00421DB7">
      <w:pPr>
        <w:rPr>
          <w:rFonts w:ascii="Times New Roman" w:hAnsi="Times New Roman" w:cs="Times New Roman"/>
        </w:rPr>
      </w:pPr>
      <w:r>
        <w:rPr>
          <w:rFonts w:ascii="Times New Roman" w:hAnsi="Times New Roman" w:cs="Times New Roman"/>
        </w:rPr>
        <w:t xml:space="preserve">Erik Neuendorf, Pelham, NC. I am all in favor of the tower for possible future internet and because it will be safer for everyone to use in an emergency by 911. </w:t>
      </w:r>
    </w:p>
    <w:p w:rsidR="0037601E" w:rsidRDefault="0037601E" w:rsidP="00421DB7">
      <w:pPr>
        <w:rPr>
          <w:rFonts w:ascii="Times New Roman" w:hAnsi="Times New Roman" w:cs="Times New Roman"/>
        </w:rPr>
      </w:pPr>
      <w:r>
        <w:rPr>
          <w:rFonts w:ascii="Times New Roman" w:hAnsi="Times New Roman" w:cs="Times New Roman"/>
        </w:rPr>
        <w:t xml:space="preserve">Michael Henderson, 40 Mount View Dr. Pelham, NC. If the </w:t>
      </w:r>
      <w:r w:rsidR="007B2DF7">
        <w:rPr>
          <w:rFonts w:ascii="Times New Roman" w:hAnsi="Times New Roman" w:cs="Times New Roman"/>
        </w:rPr>
        <w:t>tower</w:t>
      </w:r>
      <w:r>
        <w:rPr>
          <w:rFonts w:ascii="Times New Roman" w:hAnsi="Times New Roman" w:cs="Times New Roman"/>
        </w:rPr>
        <w:t xml:space="preserve"> looks like it might cause cancer in any way, then I would hope someone would oppose it. I have lived in this neighborhood for about 40 years, I am concerned because some of my family members have had cancer. </w:t>
      </w:r>
    </w:p>
    <w:p w:rsidR="00C24EA5" w:rsidRDefault="007B2DF7" w:rsidP="00421DB7">
      <w:pPr>
        <w:rPr>
          <w:rFonts w:ascii="Times New Roman" w:hAnsi="Times New Roman" w:cs="Times New Roman"/>
          <w:i/>
        </w:rPr>
      </w:pPr>
      <w:r>
        <w:rPr>
          <w:rFonts w:ascii="Times New Roman" w:hAnsi="Times New Roman" w:cs="Times New Roman"/>
          <w:i/>
        </w:rPr>
        <w:t xml:space="preserve">*Public Comments were left open for 24 hours, if any are received they will be on the August minutes. </w:t>
      </w:r>
    </w:p>
    <w:p w:rsidR="00660830" w:rsidRDefault="00660830" w:rsidP="00421DB7">
      <w:pPr>
        <w:rPr>
          <w:rFonts w:ascii="Times New Roman" w:hAnsi="Times New Roman" w:cs="Times New Roman"/>
          <w:i/>
        </w:rPr>
      </w:pPr>
    </w:p>
    <w:p w:rsidR="00660830" w:rsidRDefault="00660830" w:rsidP="00660830">
      <w:pPr>
        <w:jc w:val="center"/>
        <w:rPr>
          <w:rFonts w:ascii="Times New Roman" w:hAnsi="Times New Roman" w:cs="Times New Roman"/>
          <w:b/>
          <w:u w:val="single"/>
        </w:rPr>
      </w:pPr>
      <w:r>
        <w:rPr>
          <w:rFonts w:ascii="Times New Roman" w:hAnsi="Times New Roman" w:cs="Times New Roman"/>
          <w:b/>
          <w:u w:val="single"/>
        </w:rPr>
        <w:t>Approval for Proposed Wireless Communication Tower</w:t>
      </w:r>
    </w:p>
    <w:p w:rsidR="00660830" w:rsidRDefault="00660830" w:rsidP="00660830">
      <w:pPr>
        <w:rPr>
          <w:rFonts w:ascii="Times New Roman" w:hAnsi="Times New Roman" w:cs="Times New Roman"/>
        </w:rPr>
      </w:pPr>
    </w:p>
    <w:p w:rsidR="00660830" w:rsidRPr="00660830" w:rsidRDefault="00660830" w:rsidP="00660830">
      <w:pPr>
        <w:rPr>
          <w:rFonts w:ascii="Times New Roman" w:hAnsi="Times New Roman" w:cs="Times New Roman"/>
        </w:rPr>
      </w:pPr>
      <w:r>
        <w:rPr>
          <w:rFonts w:ascii="Times New Roman" w:hAnsi="Times New Roman" w:cs="Times New Roman"/>
        </w:rPr>
        <w:t>After a brief discussion</w:t>
      </w:r>
      <w:r w:rsidR="00C24EA5">
        <w:rPr>
          <w:rFonts w:ascii="Times New Roman" w:hAnsi="Times New Roman" w:cs="Times New Roman"/>
        </w:rPr>
        <w:t>, including the recognition that the purpose of the ordinance is to provide a range of locations for cell towers throughout the county</w:t>
      </w:r>
      <w:r w:rsidR="00681AE0">
        <w:rPr>
          <w:rFonts w:ascii="Times New Roman" w:hAnsi="Times New Roman" w:cs="Times New Roman"/>
        </w:rPr>
        <w:t>,</w:t>
      </w:r>
      <w:r>
        <w:rPr>
          <w:rFonts w:ascii="Times New Roman" w:hAnsi="Times New Roman" w:cs="Times New Roman"/>
        </w:rPr>
        <w:t xml:space="preserve"> Mr. Poteat made a motion to approve the proposed wireless communication tower application </w:t>
      </w:r>
      <w:r w:rsidR="00C24EA5">
        <w:rPr>
          <w:rFonts w:ascii="Times New Roman" w:hAnsi="Times New Roman" w:cs="Times New Roman"/>
        </w:rPr>
        <w:t>with conditions</w:t>
      </w:r>
      <w:r w:rsidR="00681AE0">
        <w:rPr>
          <w:rFonts w:ascii="Times New Roman" w:hAnsi="Times New Roman" w:cs="Times New Roman"/>
        </w:rPr>
        <w:t xml:space="preserve"> per Article 9, P</w:t>
      </w:r>
      <w:r>
        <w:rPr>
          <w:rFonts w:ascii="Times New Roman" w:hAnsi="Times New Roman" w:cs="Times New Roman"/>
        </w:rPr>
        <w:t>art 3</w:t>
      </w:r>
      <w:r w:rsidR="00681AE0">
        <w:rPr>
          <w:rFonts w:ascii="Times New Roman" w:hAnsi="Times New Roman" w:cs="Times New Roman"/>
        </w:rPr>
        <w:t>, Section 9.28.2.3.3</w:t>
      </w:r>
      <w:r>
        <w:rPr>
          <w:rFonts w:ascii="Times New Roman" w:hAnsi="Times New Roman" w:cs="Times New Roman"/>
        </w:rPr>
        <w:t xml:space="preserve"> of the UDO</w:t>
      </w:r>
      <w:r w:rsidR="00681AE0">
        <w:rPr>
          <w:rFonts w:ascii="Times New Roman" w:hAnsi="Times New Roman" w:cs="Times New Roman"/>
        </w:rPr>
        <w:t xml:space="preserve">. The condition is that the applicant </w:t>
      </w:r>
      <w:r>
        <w:rPr>
          <w:rFonts w:ascii="Times New Roman" w:hAnsi="Times New Roman" w:cs="Times New Roman"/>
        </w:rPr>
        <w:t xml:space="preserve">provide engineering plans and propagation studies to </w:t>
      </w:r>
      <w:r w:rsidR="00681AE0">
        <w:rPr>
          <w:rFonts w:ascii="Times New Roman" w:hAnsi="Times New Roman" w:cs="Times New Roman"/>
        </w:rPr>
        <w:t>the Planning Department within 30 days that detail</w:t>
      </w:r>
      <w:r>
        <w:rPr>
          <w:rFonts w:ascii="Times New Roman" w:hAnsi="Times New Roman" w:cs="Times New Roman"/>
        </w:rPr>
        <w:t xml:space="preserve"> the necessity of a new tower to be located less th</w:t>
      </w:r>
      <w:r w:rsidR="00681AE0">
        <w:rPr>
          <w:rFonts w:ascii="Times New Roman" w:hAnsi="Times New Roman" w:cs="Times New Roman"/>
        </w:rPr>
        <w:t>an a mile from an existing tower. The motion was</w:t>
      </w:r>
      <w:r>
        <w:rPr>
          <w:rFonts w:ascii="Times New Roman" w:hAnsi="Times New Roman" w:cs="Times New Roman"/>
        </w:rPr>
        <w:t xml:space="preserve"> seconded by Mr. Harris. The motion carried unanimously. </w:t>
      </w:r>
    </w:p>
    <w:p w:rsidR="0037601E" w:rsidRDefault="0037601E" w:rsidP="00421DB7">
      <w:pPr>
        <w:rPr>
          <w:rFonts w:ascii="Times New Roman" w:hAnsi="Times New Roman" w:cs="Times New Roman"/>
        </w:rPr>
      </w:pPr>
    </w:p>
    <w:p w:rsidR="0037601E" w:rsidRDefault="0037601E" w:rsidP="0037601E">
      <w:pPr>
        <w:jc w:val="center"/>
        <w:rPr>
          <w:rFonts w:ascii="Times New Roman" w:hAnsi="Times New Roman" w:cs="Times New Roman"/>
          <w:b/>
          <w:u w:val="single"/>
        </w:rPr>
      </w:pPr>
      <w:r>
        <w:rPr>
          <w:rFonts w:ascii="Times New Roman" w:hAnsi="Times New Roman" w:cs="Times New Roman"/>
          <w:b/>
          <w:u w:val="single"/>
        </w:rPr>
        <w:t>Old Business</w:t>
      </w:r>
    </w:p>
    <w:p w:rsidR="0037601E" w:rsidRDefault="0037601E" w:rsidP="0037601E">
      <w:pPr>
        <w:rPr>
          <w:rFonts w:ascii="Times New Roman" w:hAnsi="Times New Roman" w:cs="Times New Roman"/>
          <w:i/>
          <w:u w:val="single"/>
        </w:rPr>
      </w:pPr>
      <w:r>
        <w:rPr>
          <w:rFonts w:ascii="Times New Roman" w:hAnsi="Times New Roman" w:cs="Times New Roman"/>
          <w:i/>
          <w:u w:val="single"/>
        </w:rPr>
        <w:t>Zoning Consistency Determination</w:t>
      </w:r>
    </w:p>
    <w:p w:rsidR="00660830" w:rsidRDefault="00660830" w:rsidP="0037601E">
      <w:pPr>
        <w:rPr>
          <w:rFonts w:ascii="Times New Roman" w:hAnsi="Times New Roman" w:cs="Times New Roman"/>
        </w:rPr>
      </w:pPr>
      <w:r>
        <w:rPr>
          <w:rFonts w:ascii="Times New Roman" w:hAnsi="Times New Roman" w:cs="Times New Roman"/>
        </w:rPr>
        <w:t xml:space="preserve">Mr. Hoagland </w:t>
      </w:r>
      <w:r w:rsidR="00420726">
        <w:rPr>
          <w:rFonts w:ascii="Times New Roman" w:hAnsi="Times New Roman" w:cs="Times New Roman"/>
        </w:rPr>
        <w:t xml:space="preserve">stated that the Board of Commissioners has requested that the Planning Board make a determination of consistency. </w:t>
      </w:r>
      <w:r w:rsidR="00681AE0">
        <w:rPr>
          <w:rFonts w:ascii="Times New Roman" w:hAnsi="Times New Roman" w:cs="Times New Roman"/>
        </w:rPr>
        <w:t xml:space="preserve">Mr. Hoagland briefly reviewed the Southeastern Zoning Proposal that the </w:t>
      </w:r>
      <w:r w:rsidR="00681AE0">
        <w:rPr>
          <w:rFonts w:ascii="Times New Roman" w:hAnsi="Times New Roman" w:cs="Times New Roman"/>
        </w:rPr>
        <w:lastRenderedPageBreak/>
        <w:t xml:space="preserve">commissioners reviewed as well as the existing Hyco Lake Zoning Area and the draft zoning proposal that he and the county manager had created. </w:t>
      </w:r>
    </w:p>
    <w:p w:rsidR="00420726" w:rsidRPr="00660830" w:rsidRDefault="00420726" w:rsidP="0037601E">
      <w:pPr>
        <w:rPr>
          <w:rFonts w:ascii="Times New Roman" w:hAnsi="Times New Roman" w:cs="Times New Roman"/>
        </w:rPr>
      </w:pPr>
      <w:r>
        <w:rPr>
          <w:rFonts w:ascii="Times New Roman" w:hAnsi="Times New Roman" w:cs="Times New Roman"/>
        </w:rPr>
        <w:t xml:space="preserve">After </w:t>
      </w:r>
      <w:r w:rsidR="00AD32E5">
        <w:rPr>
          <w:rFonts w:ascii="Times New Roman" w:hAnsi="Times New Roman" w:cs="Times New Roman"/>
        </w:rPr>
        <w:t>much</w:t>
      </w:r>
      <w:r>
        <w:rPr>
          <w:rFonts w:ascii="Times New Roman" w:hAnsi="Times New Roman" w:cs="Times New Roman"/>
        </w:rPr>
        <w:t xml:space="preserve"> discussion the Board</w:t>
      </w:r>
      <w:r w:rsidR="002A3EAA">
        <w:rPr>
          <w:rFonts w:ascii="Times New Roman" w:hAnsi="Times New Roman" w:cs="Times New Roman"/>
        </w:rPr>
        <w:t xml:space="preserve"> made no motions. </w:t>
      </w:r>
    </w:p>
    <w:p w:rsidR="0037601E" w:rsidRDefault="0037601E" w:rsidP="0037601E">
      <w:pPr>
        <w:rPr>
          <w:rFonts w:ascii="Times New Roman" w:hAnsi="Times New Roman" w:cs="Times New Roman"/>
          <w:i/>
          <w:u w:val="single"/>
        </w:rPr>
      </w:pPr>
    </w:p>
    <w:p w:rsidR="0037601E" w:rsidRDefault="0037601E" w:rsidP="0037601E">
      <w:pPr>
        <w:rPr>
          <w:rFonts w:ascii="Times New Roman" w:hAnsi="Times New Roman" w:cs="Times New Roman"/>
          <w:i/>
          <w:u w:val="single"/>
        </w:rPr>
      </w:pPr>
      <w:r>
        <w:rPr>
          <w:rFonts w:ascii="Times New Roman" w:hAnsi="Times New Roman" w:cs="Times New Roman"/>
          <w:i/>
          <w:u w:val="single"/>
        </w:rPr>
        <w:t xml:space="preserve">Heavy Industrial Ordinance Review </w:t>
      </w:r>
    </w:p>
    <w:p w:rsidR="002A3EAA" w:rsidRDefault="008E6300" w:rsidP="0037601E">
      <w:pPr>
        <w:rPr>
          <w:rFonts w:ascii="Times New Roman" w:hAnsi="Times New Roman" w:cs="Times New Roman"/>
        </w:rPr>
      </w:pPr>
      <w:r>
        <w:rPr>
          <w:rFonts w:ascii="Times New Roman" w:hAnsi="Times New Roman" w:cs="Times New Roman"/>
        </w:rPr>
        <w:t>Chairman Johnston stated,</w:t>
      </w:r>
      <w:r w:rsidR="00280913">
        <w:rPr>
          <w:rFonts w:ascii="Times New Roman" w:hAnsi="Times New Roman" w:cs="Times New Roman"/>
        </w:rPr>
        <w:t xml:space="preserve"> earlier in the year the Board of Commissioners requested that </w:t>
      </w:r>
      <w:r>
        <w:rPr>
          <w:rFonts w:ascii="Times New Roman" w:hAnsi="Times New Roman" w:cs="Times New Roman"/>
        </w:rPr>
        <w:t xml:space="preserve">the Planning </w:t>
      </w:r>
      <w:r w:rsidR="00280913">
        <w:rPr>
          <w:rFonts w:ascii="Times New Roman" w:hAnsi="Times New Roman" w:cs="Times New Roman"/>
        </w:rPr>
        <w:t>Board look into putting a Heavy Industrial Ordinance in pl</w:t>
      </w:r>
      <w:r>
        <w:rPr>
          <w:rFonts w:ascii="Times New Roman" w:hAnsi="Times New Roman" w:cs="Times New Roman"/>
        </w:rPr>
        <w:t>ace and to use Alamance County’s</w:t>
      </w:r>
      <w:r w:rsidR="00280913">
        <w:rPr>
          <w:rFonts w:ascii="Times New Roman" w:hAnsi="Times New Roman" w:cs="Times New Roman"/>
        </w:rPr>
        <w:t xml:space="preserve"> Ordinance as a reference. </w:t>
      </w:r>
    </w:p>
    <w:p w:rsidR="00F26495" w:rsidRDefault="00F26495" w:rsidP="0037601E">
      <w:pPr>
        <w:rPr>
          <w:rFonts w:ascii="Times New Roman" w:hAnsi="Times New Roman" w:cs="Times New Roman"/>
        </w:rPr>
      </w:pPr>
      <w:r>
        <w:rPr>
          <w:rFonts w:ascii="Times New Roman" w:hAnsi="Times New Roman" w:cs="Times New Roman"/>
        </w:rPr>
        <w:t>Mr. Hoagland presented the Board with potential elements of a Heavy Industrial Ordinance.</w:t>
      </w:r>
      <w:r w:rsidR="00AD32E5">
        <w:rPr>
          <w:rFonts w:ascii="Times New Roman" w:hAnsi="Times New Roman" w:cs="Times New Roman"/>
        </w:rPr>
        <w:t xml:space="preserve"> The list was as follows: </w:t>
      </w:r>
    </w:p>
    <w:p w:rsidR="00F26495" w:rsidRDefault="00F26495" w:rsidP="00F26495">
      <w:pPr>
        <w:pStyle w:val="ListParagraph"/>
        <w:numPr>
          <w:ilvl w:val="0"/>
          <w:numId w:val="1"/>
        </w:numPr>
        <w:rPr>
          <w:rFonts w:ascii="Times New Roman" w:hAnsi="Times New Roman" w:cs="Times New Roman"/>
        </w:rPr>
      </w:pPr>
      <w:r>
        <w:rPr>
          <w:rFonts w:ascii="Times New Roman" w:hAnsi="Times New Roman" w:cs="Times New Roman"/>
        </w:rPr>
        <w:t>Create definition/classification of what constitutes “Heavy Industrial”</w:t>
      </w:r>
    </w:p>
    <w:p w:rsidR="00F26495" w:rsidRDefault="00F26495" w:rsidP="00F26495">
      <w:pPr>
        <w:pStyle w:val="ListParagraph"/>
        <w:numPr>
          <w:ilvl w:val="0"/>
          <w:numId w:val="1"/>
        </w:numPr>
        <w:rPr>
          <w:rFonts w:ascii="Times New Roman" w:hAnsi="Times New Roman" w:cs="Times New Roman"/>
        </w:rPr>
      </w:pPr>
      <w:r>
        <w:rPr>
          <w:rFonts w:ascii="Times New Roman" w:hAnsi="Times New Roman" w:cs="Times New Roman"/>
        </w:rPr>
        <w:t>Institute fee schedules and review process by Planning Department</w:t>
      </w:r>
    </w:p>
    <w:p w:rsidR="00F26495" w:rsidRDefault="00F26495" w:rsidP="00F26495">
      <w:pPr>
        <w:pStyle w:val="ListParagraph"/>
        <w:numPr>
          <w:ilvl w:val="0"/>
          <w:numId w:val="1"/>
        </w:numPr>
        <w:rPr>
          <w:rFonts w:ascii="Times New Roman" w:hAnsi="Times New Roman" w:cs="Times New Roman"/>
        </w:rPr>
      </w:pPr>
      <w:r>
        <w:rPr>
          <w:rFonts w:ascii="Times New Roman" w:hAnsi="Times New Roman" w:cs="Times New Roman"/>
        </w:rPr>
        <w:t>Create setback from all property lines and/ or operational setback from any regularly occupied building (whichever is greater)</w:t>
      </w:r>
    </w:p>
    <w:p w:rsidR="00F26495" w:rsidRDefault="00F26495" w:rsidP="00F26495">
      <w:pPr>
        <w:pStyle w:val="ListParagraph"/>
        <w:numPr>
          <w:ilvl w:val="0"/>
          <w:numId w:val="1"/>
        </w:numPr>
        <w:rPr>
          <w:rFonts w:ascii="Times New Roman" w:hAnsi="Times New Roman" w:cs="Times New Roman"/>
        </w:rPr>
      </w:pPr>
      <w:r>
        <w:rPr>
          <w:rFonts w:ascii="Times New Roman" w:hAnsi="Times New Roman" w:cs="Times New Roman"/>
        </w:rPr>
        <w:t>Create minimum lot size for heavy industry inside a watershed</w:t>
      </w:r>
    </w:p>
    <w:p w:rsidR="00F26495" w:rsidRDefault="00F26495" w:rsidP="00F26495">
      <w:pPr>
        <w:pStyle w:val="ListParagraph"/>
        <w:numPr>
          <w:ilvl w:val="0"/>
          <w:numId w:val="1"/>
        </w:numPr>
        <w:rPr>
          <w:rFonts w:ascii="Times New Roman" w:hAnsi="Times New Roman" w:cs="Times New Roman"/>
        </w:rPr>
      </w:pPr>
      <w:r>
        <w:rPr>
          <w:rFonts w:ascii="Times New Roman" w:hAnsi="Times New Roman" w:cs="Times New Roman"/>
        </w:rPr>
        <w:t>Create separate minimum lot size for heavy industry outside of watershed</w:t>
      </w:r>
    </w:p>
    <w:p w:rsidR="00F26495" w:rsidRDefault="00F26495" w:rsidP="00F26495">
      <w:pPr>
        <w:pStyle w:val="ListParagraph"/>
        <w:numPr>
          <w:ilvl w:val="0"/>
          <w:numId w:val="1"/>
        </w:numPr>
        <w:rPr>
          <w:rFonts w:ascii="Times New Roman" w:hAnsi="Times New Roman" w:cs="Times New Roman"/>
        </w:rPr>
      </w:pPr>
      <w:r>
        <w:rPr>
          <w:rFonts w:ascii="Times New Roman" w:hAnsi="Times New Roman" w:cs="Times New Roman"/>
        </w:rPr>
        <w:t>Require earthen berm and vegetable buffer along all property lines abutting a road</w:t>
      </w:r>
    </w:p>
    <w:p w:rsidR="00F26495" w:rsidRDefault="00F26495" w:rsidP="00F26495">
      <w:pPr>
        <w:pStyle w:val="ListParagraph"/>
        <w:numPr>
          <w:ilvl w:val="0"/>
          <w:numId w:val="1"/>
        </w:numPr>
        <w:rPr>
          <w:rFonts w:ascii="Times New Roman" w:hAnsi="Times New Roman" w:cs="Times New Roman"/>
        </w:rPr>
      </w:pPr>
      <w:r>
        <w:rPr>
          <w:rFonts w:ascii="Times New Roman" w:hAnsi="Times New Roman" w:cs="Times New Roman"/>
        </w:rPr>
        <w:t>Require fencing around the entire property perimeter</w:t>
      </w:r>
    </w:p>
    <w:p w:rsidR="00F26495" w:rsidRDefault="00F26495" w:rsidP="00F26495">
      <w:pPr>
        <w:pStyle w:val="ListParagraph"/>
        <w:numPr>
          <w:ilvl w:val="0"/>
          <w:numId w:val="1"/>
        </w:numPr>
        <w:rPr>
          <w:rFonts w:ascii="Times New Roman" w:hAnsi="Times New Roman" w:cs="Times New Roman"/>
        </w:rPr>
      </w:pPr>
      <w:r>
        <w:rPr>
          <w:rFonts w:ascii="Times New Roman" w:hAnsi="Times New Roman" w:cs="Times New Roman"/>
        </w:rPr>
        <w:t>Require signs along fencing similar to existing Shooting Range Ordinance</w:t>
      </w:r>
    </w:p>
    <w:p w:rsidR="00F26495" w:rsidRDefault="00F26495" w:rsidP="00F26495">
      <w:pPr>
        <w:pStyle w:val="ListParagraph"/>
        <w:numPr>
          <w:ilvl w:val="0"/>
          <w:numId w:val="1"/>
        </w:numPr>
        <w:rPr>
          <w:rFonts w:ascii="Times New Roman" w:hAnsi="Times New Roman" w:cs="Times New Roman"/>
        </w:rPr>
      </w:pPr>
      <w:r>
        <w:rPr>
          <w:rFonts w:ascii="Times New Roman" w:hAnsi="Times New Roman" w:cs="Times New Roman"/>
        </w:rPr>
        <w:t xml:space="preserve">Create greater minimum setback from all perennial streams and waterways </w:t>
      </w:r>
    </w:p>
    <w:p w:rsidR="00F26495" w:rsidRDefault="00F26495" w:rsidP="00F26495">
      <w:pPr>
        <w:pStyle w:val="ListParagraph"/>
        <w:numPr>
          <w:ilvl w:val="0"/>
          <w:numId w:val="1"/>
        </w:numPr>
        <w:rPr>
          <w:rFonts w:ascii="Times New Roman" w:hAnsi="Times New Roman" w:cs="Times New Roman"/>
        </w:rPr>
      </w:pPr>
      <w:r>
        <w:rPr>
          <w:rFonts w:ascii="Times New Roman" w:hAnsi="Times New Roman" w:cs="Times New Roman"/>
        </w:rPr>
        <w:t>Add provision to County Code of Ordinances Chapter 22 similar to construction hours (7am to 9pm)</w:t>
      </w:r>
    </w:p>
    <w:p w:rsidR="00F71D43" w:rsidRDefault="00F71D43" w:rsidP="00F71D43">
      <w:pPr>
        <w:pStyle w:val="ListParagraph"/>
        <w:rPr>
          <w:rFonts w:ascii="Times New Roman" w:hAnsi="Times New Roman" w:cs="Times New Roman"/>
        </w:rPr>
      </w:pPr>
    </w:p>
    <w:p w:rsidR="00F26495" w:rsidRPr="00F26495" w:rsidRDefault="00F26495" w:rsidP="00F26495">
      <w:pPr>
        <w:rPr>
          <w:rFonts w:ascii="Times New Roman" w:hAnsi="Times New Roman" w:cs="Times New Roman"/>
        </w:rPr>
      </w:pPr>
      <w:r>
        <w:rPr>
          <w:rFonts w:ascii="Times New Roman" w:hAnsi="Times New Roman" w:cs="Times New Roman"/>
        </w:rPr>
        <w:t>After a brief discussion the Board</w:t>
      </w:r>
      <w:r w:rsidR="007F3B14">
        <w:rPr>
          <w:rFonts w:ascii="Times New Roman" w:hAnsi="Times New Roman" w:cs="Times New Roman"/>
        </w:rPr>
        <w:t xml:space="preserve"> suggested that they</w:t>
      </w:r>
      <w:r>
        <w:rPr>
          <w:rFonts w:ascii="Times New Roman" w:hAnsi="Times New Roman" w:cs="Times New Roman"/>
        </w:rPr>
        <w:t xml:space="preserve"> look at other rural counties and bring it back at the next meeting.</w:t>
      </w:r>
      <w:r w:rsidR="00AD32E5">
        <w:rPr>
          <w:rFonts w:ascii="Times New Roman" w:hAnsi="Times New Roman" w:cs="Times New Roman"/>
        </w:rPr>
        <w:t xml:space="preserve"> They instructed Mr. Hoagland to look at Rockingham and Person counties to see how they regulate heavy industry and bring that info before the Board at the next meeting. </w:t>
      </w:r>
    </w:p>
    <w:p w:rsidR="0037601E" w:rsidRDefault="0037601E" w:rsidP="0037601E">
      <w:pPr>
        <w:rPr>
          <w:rFonts w:ascii="Times New Roman" w:hAnsi="Times New Roman" w:cs="Times New Roman"/>
          <w:i/>
          <w:u w:val="single"/>
        </w:rPr>
      </w:pPr>
    </w:p>
    <w:p w:rsidR="0037601E" w:rsidRDefault="0037601E" w:rsidP="0037601E">
      <w:pPr>
        <w:rPr>
          <w:rFonts w:ascii="Times New Roman" w:hAnsi="Times New Roman" w:cs="Times New Roman"/>
          <w:u w:val="single"/>
        </w:rPr>
      </w:pPr>
      <w:r>
        <w:rPr>
          <w:rFonts w:ascii="Times New Roman" w:hAnsi="Times New Roman" w:cs="Times New Roman"/>
          <w:i/>
          <w:u w:val="single"/>
        </w:rPr>
        <w:t xml:space="preserve">Electronic Gaming Facility Regulations </w:t>
      </w:r>
    </w:p>
    <w:p w:rsidR="0037601E" w:rsidRDefault="0037601E" w:rsidP="0037601E">
      <w:pPr>
        <w:rPr>
          <w:rFonts w:ascii="Times New Roman" w:hAnsi="Times New Roman" w:cs="Times New Roman"/>
        </w:rPr>
      </w:pPr>
      <w:r>
        <w:rPr>
          <w:rFonts w:ascii="Times New Roman" w:hAnsi="Times New Roman" w:cs="Times New Roman"/>
        </w:rPr>
        <w:t xml:space="preserve">The Board moved this item to next month’s agenda. </w:t>
      </w:r>
    </w:p>
    <w:p w:rsidR="0037601E" w:rsidRDefault="0037601E" w:rsidP="0037601E">
      <w:pPr>
        <w:rPr>
          <w:rFonts w:ascii="Times New Roman" w:hAnsi="Times New Roman" w:cs="Times New Roman"/>
        </w:rPr>
      </w:pPr>
    </w:p>
    <w:p w:rsidR="00AD32E5" w:rsidRDefault="00AD32E5" w:rsidP="0037601E">
      <w:pPr>
        <w:jc w:val="center"/>
        <w:rPr>
          <w:rFonts w:ascii="Times New Roman" w:hAnsi="Times New Roman" w:cs="Times New Roman"/>
          <w:b/>
          <w:u w:val="single"/>
        </w:rPr>
      </w:pPr>
    </w:p>
    <w:p w:rsidR="0037601E" w:rsidRDefault="0037601E" w:rsidP="0037601E">
      <w:pPr>
        <w:jc w:val="center"/>
        <w:rPr>
          <w:rFonts w:ascii="Times New Roman" w:hAnsi="Times New Roman" w:cs="Times New Roman"/>
          <w:b/>
          <w:u w:val="single"/>
        </w:rPr>
      </w:pPr>
      <w:r>
        <w:rPr>
          <w:rFonts w:ascii="Times New Roman" w:hAnsi="Times New Roman" w:cs="Times New Roman"/>
          <w:b/>
          <w:u w:val="single"/>
        </w:rPr>
        <w:t>New Business</w:t>
      </w:r>
    </w:p>
    <w:p w:rsidR="0037601E" w:rsidRDefault="0037601E" w:rsidP="0037601E">
      <w:pPr>
        <w:rPr>
          <w:rFonts w:ascii="Times New Roman" w:hAnsi="Times New Roman" w:cs="Times New Roman"/>
          <w:i/>
          <w:u w:val="single"/>
        </w:rPr>
      </w:pPr>
      <w:r>
        <w:rPr>
          <w:rFonts w:ascii="Times New Roman" w:hAnsi="Times New Roman" w:cs="Times New Roman"/>
          <w:i/>
          <w:u w:val="single"/>
        </w:rPr>
        <w:t>UDO Article 4 160D Compliance</w:t>
      </w:r>
    </w:p>
    <w:p w:rsidR="007B2DF7" w:rsidRDefault="007B2DF7" w:rsidP="0037601E">
      <w:pPr>
        <w:rPr>
          <w:rFonts w:ascii="Times New Roman" w:hAnsi="Times New Roman" w:cs="Times New Roman"/>
          <w:i/>
          <w:u w:val="single"/>
        </w:rPr>
      </w:pPr>
    </w:p>
    <w:p w:rsidR="00D3394C" w:rsidRPr="007B2DF7" w:rsidRDefault="007B2DF7" w:rsidP="0037601E">
      <w:pPr>
        <w:rPr>
          <w:rFonts w:ascii="Times New Roman" w:hAnsi="Times New Roman" w:cs="Times New Roman"/>
        </w:rPr>
      </w:pPr>
      <w:r>
        <w:rPr>
          <w:rFonts w:ascii="Times New Roman" w:hAnsi="Times New Roman" w:cs="Times New Roman"/>
        </w:rPr>
        <w:t>Mr. Hoagland presented the Board with the</w:t>
      </w:r>
      <w:r w:rsidR="00AD32E5">
        <w:rPr>
          <w:rFonts w:ascii="Times New Roman" w:hAnsi="Times New Roman" w:cs="Times New Roman"/>
        </w:rPr>
        <w:t xml:space="preserve"> draft of</w:t>
      </w:r>
      <w:r>
        <w:rPr>
          <w:rFonts w:ascii="Times New Roman" w:hAnsi="Times New Roman" w:cs="Times New Roman"/>
        </w:rPr>
        <w:t xml:space="preserve"> proposed changes. </w:t>
      </w:r>
    </w:p>
    <w:p w:rsidR="0037601E" w:rsidRDefault="0037601E" w:rsidP="0037601E">
      <w:pPr>
        <w:rPr>
          <w:rFonts w:ascii="Times New Roman" w:hAnsi="Times New Roman" w:cs="Times New Roman"/>
          <w:i/>
          <w:u w:val="single"/>
        </w:rPr>
      </w:pPr>
    </w:p>
    <w:p w:rsidR="0037601E" w:rsidRDefault="0037601E" w:rsidP="0037601E">
      <w:pPr>
        <w:rPr>
          <w:rFonts w:ascii="Times New Roman" w:hAnsi="Times New Roman" w:cs="Times New Roman"/>
          <w:i/>
          <w:u w:val="single"/>
        </w:rPr>
      </w:pPr>
      <w:r>
        <w:rPr>
          <w:rFonts w:ascii="Times New Roman" w:hAnsi="Times New Roman" w:cs="Times New Roman"/>
          <w:i/>
          <w:u w:val="single"/>
        </w:rPr>
        <w:t>UDO Article 5 160D Compliance</w:t>
      </w:r>
    </w:p>
    <w:p w:rsidR="007B2DF7" w:rsidRDefault="007B2DF7" w:rsidP="0037601E">
      <w:pPr>
        <w:rPr>
          <w:rFonts w:ascii="Times New Roman" w:hAnsi="Times New Roman" w:cs="Times New Roman"/>
          <w:i/>
          <w:u w:val="single"/>
        </w:rPr>
      </w:pPr>
    </w:p>
    <w:p w:rsidR="007B2DF7" w:rsidRDefault="007B2DF7" w:rsidP="0037601E">
      <w:pPr>
        <w:rPr>
          <w:rFonts w:ascii="Times New Roman" w:hAnsi="Times New Roman" w:cs="Times New Roman"/>
        </w:rPr>
      </w:pPr>
      <w:r>
        <w:rPr>
          <w:rFonts w:ascii="Times New Roman" w:hAnsi="Times New Roman" w:cs="Times New Roman"/>
        </w:rPr>
        <w:t>Mr. Hoagland presented the Board with the</w:t>
      </w:r>
      <w:r w:rsidR="00AD32E5">
        <w:rPr>
          <w:rFonts w:ascii="Times New Roman" w:hAnsi="Times New Roman" w:cs="Times New Roman"/>
        </w:rPr>
        <w:t xml:space="preserve"> draft of</w:t>
      </w:r>
      <w:r>
        <w:rPr>
          <w:rFonts w:ascii="Times New Roman" w:hAnsi="Times New Roman" w:cs="Times New Roman"/>
        </w:rPr>
        <w:t xml:space="preserve"> proposed changes.</w:t>
      </w:r>
    </w:p>
    <w:p w:rsidR="008B6C7D" w:rsidRDefault="008B6C7D" w:rsidP="0037601E">
      <w:pPr>
        <w:rPr>
          <w:rFonts w:ascii="Times New Roman" w:hAnsi="Times New Roman" w:cs="Times New Roman"/>
          <w:i/>
          <w:u w:val="single"/>
        </w:rPr>
      </w:pPr>
    </w:p>
    <w:p w:rsidR="0037601E" w:rsidRDefault="0037601E" w:rsidP="0037601E">
      <w:pPr>
        <w:rPr>
          <w:rFonts w:ascii="Times New Roman" w:hAnsi="Times New Roman" w:cs="Times New Roman"/>
          <w:i/>
          <w:u w:val="single"/>
        </w:rPr>
      </w:pPr>
      <w:r>
        <w:rPr>
          <w:rFonts w:ascii="Times New Roman" w:hAnsi="Times New Roman" w:cs="Times New Roman"/>
          <w:i/>
          <w:u w:val="single"/>
        </w:rPr>
        <w:t>UDO Article 6 160D Compliance</w:t>
      </w:r>
    </w:p>
    <w:p w:rsidR="007B2DF7" w:rsidRDefault="007B2DF7" w:rsidP="0037601E">
      <w:pPr>
        <w:rPr>
          <w:rFonts w:ascii="Times New Roman" w:hAnsi="Times New Roman" w:cs="Times New Roman"/>
          <w:i/>
          <w:u w:val="single"/>
        </w:rPr>
      </w:pPr>
    </w:p>
    <w:p w:rsidR="007B2DF7" w:rsidRDefault="007B2DF7" w:rsidP="007B2DF7">
      <w:pPr>
        <w:rPr>
          <w:rFonts w:ascii="Times New Roman" w:hAnsi="Times New Roman" w:cs="Times New Roman"/>
        </w:rPr>
      </w:pPr>
      <w:r>
        <w:rPr>
          <w:rFonts w:ascii="Times New Roman" w:hAnsi="Times New Roman" w:cs="Times New Roman"/>
        </w:rPr>
        <w:t>Mr. Hoagla</w:t>
      </w:r>
      <w:r w:rsidR="00AD32E5">
        <w:rPr>
          <w:rFonts w:ascii="Times New Roman" w:hAnsi="Times New Roman" w:cs="Times New Roman"/>
        </w:rPr>
        <w:t xml:space="preserve">nd presented the Board with the draft of </w:t>
      </w:r>
      <w:r>
        <w:rPr>
          <w:rFonts w:ascii="Times New Roman" w:hAnsi="Times New Roman" w:cs="Times New Roman"/>
        </w:rPr>
        <w:t>proposed changes.</w:t>
      </w:r>
    </w:p>
    <w:p w:rsidR="007B2DF7" w:rsidRPr="007B2DF7" w:rsidRDefault="007B2DF7" w:rsidP="0037601E">
      <w:pPr>
        <w:rPr>
          <w:rFonts w:ascii="Times New Roman" w:hAnsi="Times New Roman" w:cs="Times New Roman"/>
        </w:rPr>
      </w:pPr>
    </w:p>
    <w:p w:rsidR="0037601E" w:rsidRDefault="0037601E" w:rsidP="0037601E">
      <w:pPr>
        <w:rPr>
          <w:rFonts w:ascii="Times New Roman" w:hAnsi="Times New Roman" w:cs="Times New Roman"/>
        </w:rPr>
      </w:pPr>
    </w:p>
    <w:p w:rsidR="0037601E" w:rsidRDefault="0037601E" w:rsidP="0037601E">
      <w:pPr>
        <w:jc w:val="center"/>
        <w:rPr>
          <w:rFonts w:ascii="Times New Roman" w:hAnsi="Times New Roman" w:cs="Times New Roman"/>
          <w:b/>
          <w:u w:val="single"/>
        </w:rPr>
      </w:pPr>
      <w:r>
        <w:rPr>
          <w:rFonts w:ascii="Times New Roman" w:hAnsi="Times New Roman" w:cs="Times New Roman"/>
          <w:b/>
          <w:u w:val="single"/>
        </w:rPr>
        <w:t>Planning Department Updates</w:t>
      </w:r>
    </w:p>
    <w:p w:rsidR="007B2DF7" w:rsidRDefault="007B2DF7" w:rsidP="0037601E">
      <w:pPr>
        <w:jc w:val="center"/>
        <w:rPr>
          <w:rFonts w:ascii="Times New Roman" w:hAnsi="Times New Roman" w:cs="Times New Roman"/>
          <w:b/>
          <w:u w:val="single"/>
        </w:rPr>
      </w:pPr>
    </w:p>
    <w:p w:rsidR="007B2DF7" w:rsidRPr="007B2DF7" w:rsidRDefault="00AD32E5" w:rsidP="007B2DF7">
      <w:pPr>
        <w:rPr>
          <w:rFonts w:ascii="Times New Roman" w:hAnsi="Times New Roman" w:cs="Times New Roman"/>
        </w:rPr>
      </w:pPr>
      <w:r>
        <w:rPr>
          <w:rFonts w:ascii="Times New Roman" w:hAnsi="Times New Roman" w:cs="Times New Roman"/>
        </w:rPr>
        <w:t xml:space="preserve">Mr. Hoagland asked how the Board would like to handle the review of Article 9 changes for 160D compliance </w:t>
      </w:r>
      <w:r w:rsidR="00862518">
        <w:rPr>
          <w:rFonts w:ascii="Times New Roman" w:hAnsi="Times New Roman" w:cs="Times New Roman"/>
        </w:rPr>
        <w:t>since it is composed of seven</w:t>
      </w:r>
      <w:r>
        <w:rPr>
          <w:rFonts w:ascii="Times New Roman" w:hAnsi="Times New Roman" w:cs="Times New Roman"/>
        </w:rPr>
        <w:t xml:space="preserve"> different parts. </w:t>
      </w:r>
      <w:r w:rsidR="00862518">
        <w:rPr>
          <w:rFonts w:ascii="Times New Roman" w:hAnsi="Times New Roman" w:cs="Times New Roman"/>
        </w:rPr>
        <w:t xml:space="preserve">Mr. Johnston asked Mr. Hoagland if the changes were so substantial that he thought it needed to be looked at in sections but Mr. Hoagland replied that the changes are not more substantial than what they just reviewed for Article 4. Mr. Johnston instructed Mr. Hoagland to bring up all Article 9 draft changes for the next meeting. </w:t>
      </w:r>
    </w:p>
    <w:p w:rsidR="0037601E" w:rsidRDefault="0037601E" w:rsidP="0037601E">
      <w:pPr>
        <w:jc w:val="center"/>
        <w:rPr>
          <w:rFonts w:ascii="Times New Roman" w:hAnsi="Times New Roman" w:cs="Times New Roman"/>
          <w:b/>
          <w:u w:val="single"/>
        </w:rPr>
      </w:pPr>
    </w:p>
    <w:p w:rsidR="0037601E" w:rsidRDefault="0037601E" w:rsidP="0037601E">
      <w:pPr>
        <w:jc w:val="center"/>
        <w:rPr>
          <w:rFonts w:ascii="Times New Roman" w:hAnsi="Times New Roman" w:cs="Times New Roman"/>
          <w:b/>
          <w:u w:val="single"/>
        </w:rPr>
      </w:pPr>
      <w:r>
        <w:rPr>
          <w:rFonts w:ascii="Times New Roman" w:hAnsi="Times New Roman" w:cs="Times New Roman"/>
          <w:b/>
          <w:u w:val="single"/>
        </w:rPr>
        <w:t>Adjournment</w:t>
      </w:r>
    </w:p>
    <w:p w:rsidR="0037601E" w:rsidRDefault="0037601E" w:rsidP="0037601E">
      <w:pPr>
        <w:jc w:val="center"/>
        <w:rPr>
          <w:rFonts w:ascii="Times New Roman" w:hAnsi="Times New Roman" w:cs="Times New Roman"/>
          <w:b/>
          <w:u w:val="single"/>
        </w:rPr>
      </w:pPr>
    </w:p>
    <w:p w:rsidR="0037601E" w:rsidRDefault="007B2DF7" w:rsidP="0037601E">
      <w:pPr>
        <w:rPr>
          <w:rFonts w:ascii="Times New Roman" w:hAnsi="Times New Roman" w:cs="Times New Roman"/>
        </w:rPr>
      </w:pPr>
      <w:r>
        <w:rPr>
          <w:rFonts w:ascii="Times New Roman" w:hAnsi="Times New Roman" w:cs="Times New Roman"/>
        </w:rPr>
        <w:t>Mr. Harris made a motion at 2:57p.m. to adjourn the July 28,</w:t>
      </w:r>
      <w:r w:rsidR="008E6300">
        <w:rPr>
          <w:rFonts w:ascii="Times New Roman" w:hAnsi="Times New Roman" w:cs="Times New Roman"/>
        </w:rPr>
        <w:t xml:space="preserve"> </w:t>
      </w:r>
      <w:r>
        <w:rPr>
          <w:rFonts w:ascii="Times New Roman" w:hAnsi="Times New Roman" w:cs="Times New Roman"/>
        </w:rPr>
        <w:t xml:space="preserve">2020 Planning Board meeting. The motion carried unanimously.  </w:t>
      </w:r>
    </w:p>
    <w:p w:rsidR="008E6300" w:rsidRDefault="008E6300" w:rsidP="0037601E">
      <w:pPr>
        <w:rPr>
          <w:rFonts w:ascii="Times New Roman" w:hAnsi="Times New Roman" w:cs="Times New Roman"/>
        </w:rPr>
      </w:pPr>
    </w:p>
    <w:p w:rsidR="008E6300" w:rsidRPr="008E6300" w:rsidRDefault="008E6300" w:rsidP="0037601E">
      <w:pPr>
        <w:rPr>
          <w:rFonts w:ascii="Times New Roman" w:hAnsi="Times New Roman" w:cs="Times New Roman"/>
          <w:i/>
        </w:rPr>
      </w:pPr>
      <w:r>
        <w:rPr>
          <w:rFonts w:ascii="Times New Roman" w:hAnsi="Times New Roman" w:cs="Times New Roman"/>
          <w:i/>
        </w:rPr>
        <w:t xml:space="preserve">Ashley Kirby Powell, Administrative Assistant recorded the minutes above. </w:t>
      </w:r>
    </w:p>
    <w:p w:rsidR="00421DB7" w:rsidRDefault="00421DB7" w:rsidP="00421DB7">
      <w:pPr>
        <w:jc w:val="center"/>
        <w:rPr>
          <w:rFonts w:ascii="Times New Roman" w:hAnsi="Times New Roman" w:cs="Times New Roman"/>
          <w:b/>
          <w:u w:val="single"/>
        </w:rPr>
      </w:pPr>
    </w:p>
    <w:p w:rsidR="00421DB7" w:rsidRPr="00421DB7" w:rsidRDefault="00421DB7" w:rsidP="00421DB7">
      <w:pPr>
        <w:jc w:val="center"/>
        <w:rPr>
          <w:rFonts w:ascii="Times New Roman" w:hAnsi="Times New Roman" w:cs="Times New Roman"/>
        </w:rPr>
      </w:pPr>
    </w:p>
    <w:p w:rsidR="00964FAC" w:rsidRDefault="00964FAC"/>
    <w:sectPr w:rsidR="00964FA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30C" w:rsidRDefault="00E0030C">
      <w:pPr>
        <w:spacing w:after="0" w:line="240" w:lineRule="auto"/>
      </w:pPr>
      <w:r>
        <w:separator/>
      </w:r>
    </w:p>
  </w:endnote>
  <w:endnote w:type="continuationSeparator" w:id="0">
    <w:p w:rsidR="00E0030C" w:rsidRDefault="00E00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30C" w:rsidRDefault="00E0030C">
      <w:pPr>
        <w:spacing w:after="0" w:line="240" w:lineRule="auto"/>
      </w:pPr>
      <w:r>
        <w:separator/>
      </w:r>
    </w:p>
  </w:footnote>
  <w:footnote w:type="continuationSeparator" w:id="0">
    <w:p w:rsidR="00E0030C" w:rsidRDefault="00E003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63773"/>
    <w:multiLevelType w:val="hybridMultilevel"/>
    <w:tmpl w:val="F33A9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77D"/>
    <w:rsid w:val="00280913"/>
    <w:rsid w:val="002A20DE"/>
    <w:rsid w:val="002A3EAA"/>
    <w:rsid w:val="0037601E"/>
    <w:rsid w:val="003B146A"/>
    <w:rsid w:val="00420726"/>
    <w:rsid w:val="00421DB7"/>
    <w:rsid w:val="00511710"/>
    <w:rsid w:val="00575528"/>
    <w:rsid w:val="00660830"/>
    <w:rsid w:val="00681AE0"/>
    <w:rsid w:val="006E41C2"/>
    <w:rsid w:val="00743A8E"/>
    <w:rsid w:val="00767D42"/>
    <w:rsid w:val="007A677D"/>
    <w:rsid w:val="007B2DF7"/>
    <w:rsid w:val="007F3B14"/>
    <w:rsid w:val="00862518"/>
    <w:rsid w:val="008B6C7D"/>
    <w:rsid w:val="008E6300"/>
    <w:rsid w:val="00964FAC"/>
    <w:rsid w:val="009F2044"/>
    <w:rsid w:val="00AD32E5"/>
    <w:rsid w:val="00BE717F"/>
    <w:rsid w:val="00C0562A"/>
    <w:rsid w:val="00C24EA5"/>
    <w:rsid w:val="00D3394C"/>
    <w:rsid w:val="00DD7388"/>
    <w:rsid w:val="00E0030C"/>
    <w:rsid w:val="00E02233"/>
    <w:rsid w:val="00EE1E14"/>
    <w:rsid w:val="00F26495"/>
    <w:rsid w:val="00F71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287030"/>
  <w15:chartTrackingRefBased/>
  <w15:docId w15:val="{8926BA04-DFAC-49D2-912E-1DF0A8475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677D"/>
    <w:pPr>
      <w:spacing w:line="252" w:lineRule="auto"/>
    </w:pPr>
    <w:rPr>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6495"/>
    <w:pPr>
      <w:ind w:left="720"/>
      <w:contextualSpacing/>
    </w:pPr>
  </w:style>
  <w:style w:type="paragraph" w:styleId="BalloonText">
    <w:name w:val="Balloon Text"/>
    <w:basedOn w:val="Normal"/>
    <w:link w:val="BalloonTextChar"/>
    <w:uiPriority w:val="99"/>
    <w:semiHidden/>
    <w:unhideWhenUsed/>
    <w:rsid w:val="009F20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2044"/>
    <w:rPr>
      <w:rFonts w:ascii="Segoe UI" w:hAnsi="Segoe UI" w:cs="Segoe UI"/>
      <w:sz w:val="18"/>
      <w:szCs w:val="18"/>
      <w:lang w:eastAsia="ja-JP"/>
    </w:rPr>
  </w:style>
  <w:style w:type="paragraph" w:styleId="PlainText">
    <w:name w:val="Plain Text"/>
    <w:basedOn w:val="Normal"/>
    <w:link w:val="PlainTextChar"/>
    <w:uiPriority w:val="99"/>
    <w:semiHidden/>
    <w:unhideWhenUsed/>
    <w:rsid w:val="00C24EA5"/>
    <w:pPr>
      <w:spacing w:after="0" w:line="240" w:lineRule="auto"/>
    </w:pPr>
    <w:rPr>
      <w:rFonts w:ascii="Calibri" w:hAnsi="Calibri" w:cs="Calibri"/>
      <w:lang w:eastAsia="en-US"/>
    </w:rPr>
  </w:style>
  <w:style w:type="character" w:customStyle="1" w:styleId="PlainTextChar">
    <w:name w:val="Plain Text Char"/>
    <w:basedOn w:val="DefaultParagraphFont"/>
    <w:link w:val="PlainText"/>
    <w:uiPriority w:val="99"/>
    <w:semiHidden/>
    <w:rsid w:val="00C24EA5"/>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371922">
      <w:bodyDiv w:val="1"/>
      <w:marLeft w:val="0"/>
      <w:marRight w:val="0"/>
      <w:marTop w:val="0"/>
      <w:marBottom w:val="0"/>
      <w:divBdr>
        <w:top w:val="none" w:sz="0" w:space="0" w:color="auto"/>
        <w:left w:val="none" w:sz="0" w:space="0" w:color="auto"/>
        <w:bottom w:val="none" w:sz="0" w:space="0" w:color="auto"/>
        <w:right w:val="none" w:sz="0" w:space="0" w:color="auto"/>
      </w:divBdr>
    </w:div>
    <w:div w:id="190698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8E3BA-97D2-4FCD-877D-ABDDD2AB9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1065</Words>
  <Characters>6074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Powell</dc:creator>
  <cp:keywords/>
  <dc:description/>
  <cp:lastModifiedBy>MHoagland@CaswellCountyNC.gov</cp:lastModifiedBy>
  <cp:revision>3</cp:revision>
  <cp:lastPrinted>2020-08-19T16:54:00Z</cp:lastPrinted>
  <dcterms:created xsi:type="dcterms:W3CDTF">2020-08-19T16:45:00Z</dcterms:created>
  <dcterms:modified xsi:type="dcterms:W3CDTF">2020-08-19T17:02:00Z</dcterms:modified>
</cp:coreProperties>
</file>