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15D5D" w14:textId="77777777" w:rsidR="00DC6200" w:rsidRDefault="00DC6200" w:rsidP="00325920">
      <w:pPr>
        <w:jc w:val="center"/>
        <w:rPr>
          <w:rFonts w:ascii="Times New Roman" w:hAnsi="Times New Roman" w:cs="Times New Roman"/>
          <w:b/>
        </w:rPr>
      </w:pPr>
      <w:r>
        <w:rPr>
          <w:rFonts w:ascii="Times New Roman" w:hAnsi="Times New Roman" w:cs="Times New Roman"/>
          <w:b/>
        </w:rPr>
        <w:t>Caswell County Planning Board Meeting</w:t>
      </w:r>
    </w:p>
    <w:p w14:paraId="5F67886F" w14:textId="77777777" w:rsidR="00DC6200" w:rsidRDefault="00084FD8" w:rsidP="00F91806">
      <w:pPr>
        <w:jc w:val="center"/>
        <w:rPr>
          <w:rFonts w:ascii="Times New Roman" w:hAnsi="Times New Roman" w:cs="Times New Roman"/>
          <w:b/>
        </w:rPr>
      </w:pPr>
      <w:r>
        <w:rPr>
          <w:rFonts w:ascii="Times New Roman" w:hAnsi="Times New Roman" w:cs="Times New Roman"/>
          <w:b/>
        </w:rPr>
        <w:t>October 27, 2020</w:t>
      </w:r>
      <w:r w:rsidR="00DC6200">
        <w:rPr>
          <w:rFonts w:ascii="Times New Roman" w:hAnsi="Times New Roman" w:cs="Times New Roman"/>
          <w:b/>
        </w:rPr>
        <w:t xml:space="preserve"> </w:t>
      </w:r>
    </w:p>
    <w:p w14:paraId="21E9E763" w14:textId="77777777" w:rsidR="00DC6200" w:rsidRDefault="00DC6200" w:rsidP="00DC6200">
      <w:pPr>
        <w:rPr>
          <w:rFonts w:ascii="Times New Roman" w:hAnsi="Times New Roman" w:cs="Times New Roman"/>
          <w:b/>
          <w:u w:val="single"/>
        </w:rPr>
      </w:pPr>
      <w:r>
        <w:rPr>
          <w:rFonts w:ascii="Times New Roman" w:hAnsi="Times New Roman" w:cs="Times New Roman"/>
          <w:b/>
          <w:u w:val="single"/>
        </w:rPr>
        <w:t xml:space="preserve">Members Present: </w:t>
      </w:r>
    </w:p>
    <w:p w14:paraId="255E8B5F" w14:textId="63CC7A20" w:rsidR="00DC6200" w:rsidRPr="00EF5527" w:rsidRDefault="00DC6200" w:rsidP="00DC6200">
      <w:pPr>
        <w:rPr>
          <w:rFonts w:ascii="Times New Roman" w:hAnsi="Times New Roman" w:cs="Times New Roman"/>
          <w:i/>
        </w:rPr>
      </w:pPr>
      <w:r>
        <w:rPr>
          <w:rFonts w:ascii="Times New Roman" w:hAnsi="Times New Roman" w:cs="Times New Roman"/>
          <w:i/>
        </w:rPr>
        <w:t xml:space="preserve">Chairman, </w:t>
      </w:r>
      <w:r w:rsidR="00BF1C87">
        <w:rPr>
          <w:rFonts w:ascii="Times New Roman" w:hAnsi="Times New Roman" w:cs="Times New Roman"/>
        </w:rPr>
        <w:t>Russell Johnston,</w:t>
      </w:r>
      <w:r>
        <w:rPr>
          <w:rFonts w:ascii="Times New Roman" w:hAnsi="Times New Roman" w:cs="Times New Roman"/>
        </w:rPr>
        <w:t xml:space="preserve"> Keith Blalock,</w:t>
      </w:r>
      <w:r w:rsidRPr="00DC6200">
        <w:rPr>
          <w:rFonts w:ascii="Times New Roman" w:hAnsi="Times New Roman" w:cs="Times New Roman"/>
        </w:rPr>
        <w:t xml:space="preserve"> </w:t>
      </w:r>
      <w:r>
        <w:rPr>
          <w:rFonts w:ascii="Times New Roman" w:hAnsi="Times New Roman" w:cs="Times New Roman"/>
        </w:rPr>
        <w:t xml:space="preserve">Ron </w:t>
      </w:r>
      <w:r w:rsidR="00843CAA">
        <w:rPr>
          <w:rFonts w:ascii="Times New Roman" w:hAnsi="Times New Roman" w:cs="Times New Roman"/>
        </w:rPr>
        <w:t>Richmond,</w:t>
      </w:r>
      <w:r w:rsidR="00084FD8">
        <w:rPr>
          <w:rFonts w:ascii="Times New Roman" w:hAnsi="Times New Roman" w:cs="Times New Roman"/>
        </w:rPr>
        <w:t xml:space="preserve"> Don Swann, Jason Daniel </w:t>
      </w:r>
      <w:r w:rsidR="00BF0AFB">
        <w:rPr>
          <w:rFonts w:ascii="Times New Roman" w:hAnsi="Times New Roman" w:cs="Times New Roman"/>
        </w:rPr>
        <w:t>and Steve Harris</w:t>
      </w:r>
      <w:r>
        <w:rPr>
          <w:rFonts w:ascii="Times New Roman" w:hAnsi="Times New Roman" w:cs="Times New Roman"/>
        </w:rPr>
        <w:t xml:space="preserve">. Also present: </w:t>
      </w:r>
      <w:r w:rsidR="00BF0AFB">
        <w:rPr>
          <w:rFonts w:ascii="Times New Roman" w:hAnsi="Times New Roman" w:cs="Times New Roman"/>
        </w:rPr>
        <w:t xml:space="preserve">Bryan Miller, </w:t>
      </w:r>
      <w:r w:rsidR="00BF0AFB">
        <w:rPr>
          <w:rFonts w:ascii="Times New Roman" w:hAnsi="Times New Roman" w:cs="Times New Roman"/>
          <w:i/>
        </w:rPr>
        <w:t xml:space="preserve">County </w:t>
      </w:r>
      <w:r w:rsidR="00BF0AFB" w:rsidRPr="00BF0AFB">
        <w:rPr>
          <w:rFonts w:ascii="Times New Roman" w:hAnsi="Times New Roman" w:cs="Times New Roman"/>
          <w:i/>
        </w:rPr>
        <w:t>Manager</w:t>
      </w:r>
      <w:r w:rsidR="00BF0AFB">
        <w:rPr>
          <w:rFonts w:ascii="Times New Roman" w:hAnsi="Times New Roman" w:cs="Times New Roman"/>
        </w:rPr>
        <w:t xml:space="preserve">, </w:t>
      </w:r>
      <w:r w:rsidRPr="00BF0AFB">
        <w:rPr>
          <w:rFonts w:ascii="Times New Roman" w:hAnsi="Times New Roman" w:cs="Times New Roman"/>
        </w:rPr>
        <w:t>Matthew</w:t>
      </w:r>
      <w:r>
        <w:rPr>
          <w:rFonts w:ascii="Times New Roman" w:hAnsi="Times New Roman" w:cs="Times New Roman"/>
        </w:rPr>
        <w:t xml:space="preserve"> Hoagland, </w:t>
      </w:r>
      <w:r>
        <w:rPr>
          <w:rFonts w:ascii="Times New Roman" w:hAnsi="Times New Roman" w:cs="Times New Roman"/>
          <w:i/>
        </w:rPr>
        <w:t xml:space="preserve">Planner, </w:t>
      </w:r>
      <w:r>
        <w:rPr>
          <w:rFonts w:ascii="Times New Roman" w:hAnsi="Times New Roman" w:cs="Times New Roman"/>
        </w:rPr>
        <w:t xml:space="preserve">and Ashley Kirby Powell, </w:t>
      </w:r>
      <w:r w:rsidR="00EF5527">
        <w:rPr>
          <w:rFonts w:ascii="Times New Roman" w:hAnsi="Times New Roman" w:cs="Times New Roman"/>
          <w:i/>
        </w:rPr>
        <w:t xml:space="preserve">Administrative Assistant, </w:t>
      </w:r>
      <w:r w:rsidR="00EF5527">
        <w:rPr>
          <w:rFonts w:ascii="Times New Roman" w:hAnsi="Times New Roman" w:cs="Times New Roman"/>
        </w:rPr>
        <w:t xml:space="preserve">Scott Oakley, </w:t>
      </w:r>
      <w:r w:rsidR="00EF5527">
        <w:rPr>
          <w:rFonts w:ascii="Times New Roman" w:hAnsi="Times New Roman" w:cs="Times New Roman"/>
          <w:i/>
        </w:rPr>
        <w:t xml:space="preserve">H.I.D.O. Committee Member. </w:t>
      </w:r>
    </w:p>
    <w:p w14:paraId="37157D26" w14:textId="77777777" w:rsidR="00DD116B" w:rsidRDefault="00DC6200" w:rsidP="00DD116B">
      <w:pPr>
        <w:rPr>
          <w:rFonts w:ascii="Times New Roman" w:hAnsi="Times New Roman" w:cs="Times New Roman"/>
          <w:i/>
        </w:rPr>
      </w:pPr>
      <w:r>
        <w:rPr>
          <w:rFonts w:ascii="Times New Roman" w:hAnsi="Times New Roman" w:cs="Times New Roman"/>
          <w:b/>
          <w:u w:val="single"/>
        </w:rPr>
        <w:t>Members Absent:</w:t>
      </w:r>
    </w:p>
    <w:p w14:paraId="4E6EF924" w14:textId="77777777" w:rsidR="00DC6200" w:rsidRDefault="00BF1C87" w:rsidP="00DC6200">
      <w:pPr>
        <w:rPr>
          <w:rFonts w:ascii="Times New Roman" w:hAnsi="Times New Roman" w:cs="Times New Roman"/>
        </w:rPr>
      </w:pPr>
      <w:r>
        <w:rPr>
          <w:rFonts w:ascii="Times New Roman" w:hAnsi="Times New Roman" w:cs="Times New Roman"/>
        </w:rPr>
        <w:t xml:space="preserve">Ray Shaffner, </w:t>
      </w:r>
      <w:r w:rsidR="00843CAA">
        <w:rPr>
          <w:rFonts w:ascii="Times New Roman" w:hAnsi="Times New Roman" w:cs="Times New Roman"/>
        </w:rPr>
        <w:t xml:space="preserve">Commissioner W. Carter, and </w:t>
      </w:r>
      <w:r w:rsidR="00084FD8">
        <w:rPr>
          <w:rFonts w:ascii="Times New Roman" w:hAnsi="Times New Roman" w:cs="Times New Roman"/>
          <w:i/>
        </w:rPr>
        <w:t>Vice-Chairman,</w:t>
      </w:r>
      <w:r w:rsidR="00084FD8">
        <w:rPr>
          <w:rFonts w:ascii="Times New Roman" w:hAnsi="Times New Roman" w:cs="Times New Roman"/>
        </w:rPr>
        <w:t xml:space="preserve"> Michael Poteat.</w:t>
      </w:r>
    </w:p>
    <w:p w14:paraId="1258A7DB" w14:textId="77777777" w:rsidR="00084FD8" w:rsidRDefault="00DC6200" w:rsidP="00084FD8">
      <w:pPr>
        <w:jc w:val="center"/>
        <w:rPr>
          <w:rFonts w:ascii="Times New Roman" w:hAnsi="Times New Roman" w:cs="Times New Roman"/>
          <w:b/>
          <w:u w:val="single"/>
        </w:rPr>
      </w:pPr>
      <w:r>
        <w:rPr>
          <w:rFonts w:ascii="Times New Roman" w:hAnsi="Times New Roman" w:cs="Times New Roman"/>
          <w:b/>
          <w:u w:val="single"/>
        </w:rPr>
        <w:t>Called to Order</w:t>
      </w:r>
    </w:p>
    <w:p w14:paraId="6E2C44DD" w14:textId="77777777" w:rsidR="00DD116B" w:rsidRPr="00084FD8" w:rsidRDefault="00084FD8" w:rsidP="00084FD8">
      <w:pPr>
        <w:rPr>
          <w:rFonts w:ascii="Times New Roman" w:hAnsi="Times New Roman" w:cs="Times New Roman"/>
          <w:b/>
          <w:u w:val="single"/>
        </w:rPr>
      </w:pPr>
      <w:r>
        <w:rPr>
          <w:rFonts w:ascii="Times New Roman" w:hAnsi="Times New Roman" w:cs="Times New Roman"/>
        </w:rPr>
        <w:t>Chairman</w:t>
      </w:r>
      <w:r w:rsidR="00DC6200">
        <w:rPr>
          <w:rFonts w:ascii="Times New Roman" w:hAnsi="Times New Roman" w:cs="Times New Roman"/>
        </w:rPr>
        <w:t xml:space="preserve"> Johnston called the</w:t>
      </w:r>
      <w:r w:rsidR="009905E7">
        <w:rPr>
          <w:rFonts w:ascii="Times New Roman" w:hAnsi="Times New Roman" w:cs="Times New Roman"/>
        </w:rPr>
        <w:t xml:space="preserve"> </w:t>
      </w:r>
      <w:r>
        <w:rPr>
          <w:rFonts w:ascii="Times New Roman" w:hAnsi="Times New Roman" w:cs="Times New Roman"/>
        </w:rPr>
        <w:t>October 27, 2020</w:t>
      </w:r>
      <w:r w:rsidR="009905E7">
        <w:rPr>
          <w:rFonts w:ascii="Times New Roman" w:hAnsi="Times New Roman" w:cs="Times New Roman"/>
        </w:rPr>
        <w:t xml:space="preserve"> Planning Board M</w:t>
      </w:r>
      <w:r w:rsidR="00DC6200">
        <w:rPr>
          <w:rFonts w:ascii="Times New Roman" w:hAnsi="Times New Roman" w:cs="Times New Roman"/>
        </w:rPr>
        <w:t>eeting to order at 1:00</w:t>
      </w:r>
      <w:r w:rsidR="009905E7">
        <w:rPr>
          <w:rFonts w:ascii="Times New Roman" w:hAnsi="Times New Roman" w:cs="Times New Roman"/>
        </w:rPr>
        <w:t xml:space="preserve"> </w:t>
      </w:r>
      <w:r w:rsidR="00DC6200">
        <w:rPr>
          <w:rFonts w:ascii="Times New Roman" w:hAnsi="Times New Roman" w:cs="Times New Roman"/>
        </w:rPr>
        <w:t>p.m.</w:t>
      </w:r>
    </w:p>
    <w:p w14:paraId="335AB6FD" w14:textId="77777777" w:rsidR="00DD116B" w:rsidRDefault="00DD116B" w:rsidP="00DD116B">
      <w:pPr>
        <w:rPr>
          <w:rFonts w:ascii="Times New Roman" w:hAnsi="Times New Roman" w:cs="Times New Roman"/>
        </w:rPr>
      </w:pPr>
    </w:p>
    <w:p w14:paraId="3A2AE68C" w14:textId="77777777" w:rsidR="00DC6200" w:rsidRPr="008361EC" w:rsidRDefault="00DC6200" w:rsidP="00DD116B">
      <w:pPr>
        <w:jc w:val="center"/>
        <w:rPr>
          <w:rFonts w:ascii="Times New Roman" w:hAnsi="Times New Roman" w:cs="Times New Roman"/>
          <w:b/>
          <w:u w:val="single"/>
        </w:rPr>
      </w:pPr>
      <w:r w:rsidRPr="008361EC">
        <w:rPr>
          <w:rFonts w:ascii="Times New Roman" w:hAnsi="Times New Roman" w:cs="Times New Roman"/>
          <w:b/>
          <w:u w:val="single"/>
        </w:rPr>
        <w:t>Approval of the Agenda</w:t>
      </w:r>
    </w:p>
    <w:p w14:paraId="1ADB4C26" w14:textId="77777777" w:rsidR="00DC6200" w:rsidRDefault="00BF1C87" w:rsidP="00DC6200">
      <w:pPr>
        <w:rPr>
          <w:rFonts w:ascii="Times New Roman" w:hAnsi="Times New Roman" w:cs="Times New Roman"/>
        </w:rPr>
      </w:pPr>
      <w:r>
        <w:rPr>
          <w:rFonts w:ascii="Times New Roman" w:hAnsi="Times New Roman" w:cs="Times New Roman"/>
        </w:rPr>
        <w:t xml:space="preserve">Mr. Harris made a motion to approve the October 27, 2020 Agenda, seconded by Mr. Blalock. </w:t>
      </w:r>
      <w:r w:rsidR="00DC6200" w:rsidRPr="00AF0D1A">
        <w:rPr>
          <w:rFonts w:ascii="Times New Roman" w:hAnsi="Times New Roman" w:cs="Times New Roman"/>
        </w:rPr>
        <w:t>The motion carried unanimously.</w:t>
      </w:r>
    </w:p>
    <w:p w14:paraId="6A0505A0" w14:textId="77777777" w:rsidR="00BF1C87" w:rsidRDefault="00BF1C87" w:rsidP="00DC6200">
      <w:pPr>
        <w:rPr>
          <w:rFonts w:ascii="Times New Roman" w:hAnsi="Times New Roman" w:cs="Times New Roman"/>
        </w:rPr>
      </w:pPr>
    </w:p>
    <w:p w14:paraId="5DB5B153" w14:textId="77777777" w:rsidR="00DC6200" w:rsidRDefault="00DC6200" w:rsidP="00DC6200">
      <w:pPr>
        <w:jc w:val="center"/>
        <w:rPr>
          <w:rFonts w:ascii="Times New Roman" w:hAnsi="Times New Roman" w:cs="Times New Roman"/>
          <w:b/>
          <w:u w:val="single"/>
        </w:rPr>
      </w:pPr>
      <w:r>
        <w:rPr>
          <w:rFonts w:ascii="Times New Roman" w:hAnsi="Times New Roman" w:cs="Times New Roman"/>
          <w:b/>
          <w:u w:val="single"/>
        </w:rPr>
        <w:t>Public Comments</w:t>
      </w:r>
    </w:p>
    <w:p w14:paraId="1E60B411" w14:textId="77777777" w:rsidR="00721F79" w:rsidRDefault="00721F79" w:rsidP="00721F79">
      <w:pPr>
        <w:jc w:val="both"/>
      </w:pPr>
    </w:p>
    <w:p w14:paraId="7EE8ADC3" w14:textId="77777777" w:rsidR="00721F79" w:rsidRDefault="00721F79" w:rsidP="00F91806">
      <w:pPr>
        <w:spacing w:after="0" w:line="240" w:lineRule="auto"/>
        <w:jc w:val="both"/>
      </w:pPr>
      <w:r>
        <w:t xml:space="preserve">Caswell County Government is the citizens first line of defense for our health and safety. </w:t>
      </w:r>
    </w:p>
    <w:p w14:paraId="3F5F1DE2" w14:textId="77777777" w:rsidR="00721F79" w:rsidRDefault="00721F79" w:rsidP="00F91806">
      <w:pPr>
        <w:spacing w:after="0" w:line="240" w:lineRule="auto"/>
        <w:jc w:val="both"/>
      </w:pPr>
      <w:r>
        <w:t>The environmental assessment (EA) and environmental impact study (EIS) should be included in the HIDO even if the NC Department of Environmental Quality (NCDEQ) has EA and EIS as requirements.</w:t>
      </w:r>
    </w:p>
    <w:p w14:paraId="3F0A2D4F" w14:textId="77777777" w:rsidR="00721F79" w:rsidRDefault="00721F79" w:rsidP="00F91806">
      <w:pPr>
        <w:spacing w:after="0" w:line="240" w:lineRule="auto"/>
        <w:jc w:val="both"/>
        <w:rPr>
          <w:u w:val="single"/>
        </w:rPr>
      </w:pPr>
      <w:r>
        <w:rPr>
          <w:u w:val="single"/>
        </w:rPr>
        <w:t>FIRE</w:t>
      </w:r>
    </w:p>
    <w:p w14:paraId="0479111C" w14:textId="77777777" w:rsidR="00721F79" w:rsidRDefault="00721F79" w:rsidP="00F91806">
      <w:pPr>
        <w:spacing w:after="0" w:line="240" w:lineRule="auto"/>
        <w:jc w:val="both"/>
      </w:pPr>
      <w:r>
        <w:t>In the case of asphalt plant fires, there are two ways of handling them, to let them burn out or to use the foam that contain PFAS. The HIDO needs to include how fires are going to be handled and how citizens are going to be evacuated and compensated, with timeframes, for the life threatening damages to their homes and environment. Hughes Mill Road has citizens in both Caswell and Alamance Counties. There are two different fire departments that have to be involved in case of a fire. Residents need to be notified of a fire before the fire trucks come due to the toxic fumes. There needs to be an alarm system put in place for the residents to evacuate. The firefighters should be notified of the dangers of PFAS.</w:t>
      </w:r>
    </w:p>
    <w:p w14:paraId="339217BE" w14:textId="77777777" w:rsidR="00721F79" w:rsidRDefault="00721F79" w:rsidP="00F91806">
      <w:pPr>
        <w:spacing w:after="0" w:line="240" w:lineRule="auto"/>
        <w:jc w:val="both"/>
        <w:rPr>
          <w:u w:val="single"/>
        </w:rPr>
      </w:pPr>
      <w:r>
        <w:rPr>
          <w:u w:val="single"/>
        </w:rPr>
        <w:t xml:space="preserve">WELLS </w:t>
      </w:r>
    </w:p>
    <w:p w14:paraId="06A5B330" w14:textId="77777777" w:rsidR="00721F79" w:rsidRDefault="00721F79" w:rsidP="00F91806">
      <w:pPr>
        <w:spacing w:after="0" w:line="240" w:lineRule="auto"/>
        <w:jc w:val="both"/>
      </w:pPr>
      <w:r>
        <w:t>When the citizens wells are run dry because the industrial wells which go 1,000 feet or more and cause the residents wells to go dry, the HIDO should include how the citizens will be evacuated and compensated with a specific timeframe.</w:t>
      </w:r>
    </w:p>
    <w:p w14:paraId="1DD7DFC7" w14:textId="77777777" w:rsidR="00721F79" w:rsidRDefault="00721F79" w:rsidP="00F91806">
      <w:pPr>
        <w:spacing w:after="0" w:line="240" w:lineRule="auto"/>
        <w:jc w:val="both"/>
        <w:rPr>
          <w:u w:val="single"/>
        </w:rPr>
      </w:pPr>
      <w:r>
        <w:rPr>
          <w:u w:val="single"/>
        </w:rPr>
        <w:t>INTERLOCAL AGREEMENT</w:t>
      </w:r>
    </w:p>
    <w:p w14:paraId="7DB096A1" w14:textId="77777777" w:rsidR="00721F79" w:rsidRDefault="00721F79" w:rsidP="00F91806">
      <w:pPr>
        <w:spacing w:after="0" w:line="240" w:lineRule="auto"/>
        <w:jc w:val="both"/>
      </w:pPr>
      <w:r>
        <w:t>Also, since Hughes Mill Road runs through Caswell and Alamance Counties, there should be an interlocal agreement to notify tax payers in both counties of public hearings on projects that impact citizens in both counties.</w:t>
      </w:r>
    </w:p>
    <w:p w14:paraId="7A8F874F" w14:textId="77777777" w:rsidR="00721F79" w:rsidRDefault="00721F79" w:rsidP="00F91806">
      <w:pPr>
        <w:spacing w:after="0" w:line="240" w:lineRule="auto"/>
        <w:jc w:val="both"/>
      </w:pPr>
      <w:r>
        <w:t>Please add the EA, EIS, the precautions for fire, wells, and the interlocal agreement to the HIDO.</w:t>
      </w:r>
    </w:p>
    <w:p w14:paraId="6F46E665" w14:textId="77777777" w:rsidR="00721F79" w:rsidRDefault="00721F79" w:rsidP="00F91806">
      <w:pPr>
        <w:spacing w:after="0" w:line="240" w:lineRule="auto"/>
        <w:jc w:val="both"/>
      </w:pPr>
      <w:r>
        <w:t>Thank you.</w:t>
      </w:r>
    </w:p>
    <w:p w14:paraId="0E01A4E9" w14:textId="77777777" w:rsidR="00721F79" w:rsidRPr="00EF5527" w:rsidRDefault="00721F79" w:rsidP="00F91806">
      <w:pPr>
        <w:spacing w:after="0" w:line="240" w:lineRule="auto"/>
        <w:jc w:val="both"/>
      </w:pPr>
      <w:r>
        <w:t>Anita Foust</w:t>
      </w:r>
      <w:r w:rsidR="00F91806">
        <w:t xml:space="preserve">, </w:t>
      </w:r>
      <w:r>
        <w:t>2501 Hughes Mill Road</w:t>
      </w:r>
    </w:p>
    <w:p w14:paraId="702027A1" w14:textId="77777777" w:rsidR="00F91806" w:rsidRDefault="00F91806" w:rsidP="00721F79">
      <w:pPr>
        <w:pStyle w:val="PlainText"/>
      </w:pPr>
    </w:p>
    <w:p w14:paraId="1C9D330B" w14:textId="77777777" w:rsidR="00721F79" w:rsidRDefault="00721F79" w:rsidP="00721F79">
      <w:pPr>
        <w:pStyle w:val="PlainText"/>
      </w:pPr>
      <w:r>
        <w:t>We are all grateful for the time that has been spent by the HIDO committee to protect our entire county.  The work is done.  Please support the HIDO going forward. Time is of the essence.</w:t>
      </w:r>
    </w:p>
    <w:p w14:paraId="55BBE1AB" w14:textId="77777777" w:rsidR="00721F79" w:rsidRPr="00F91806" w:rsidRDefault="00721F79" w:rsidP="00F91806">
      <w:pPr>
        <w:pStyle w:val="PlainText"/>
      </w:pPr>
      <w:r>
        <w:t>Leslie Zimmerman</w:t>
      </w:r>
      <w:r w:rsidR="00F91806">
        <w:t xml:space="preserve">, </w:t>
      </w:r>
      <w:r>
        <w:t>Leasburg</w:t>
      </w:r>
    </w:p>
    <w:p w14:paraId="23CD5190" w14:textId="77777777" w:rsidR="009905E7" w:rsidRPr="009905E7" w:rsidRDefault="009905E7" w:rsidP="009905E7">
      <w:pPr>
        <w:pStyle w:val="PlainText"/>
        <w:rPr>
          <w:rFonts w:ascii="Times New Roman" w:hAnsi="Times New Roman" w:cs="Times New Roman"/>
          <w:sz w:val="24"/>
          <w:szCs w:val="24"/>
        </w:rPr>
      </w:pPr>
    </w:p>
    <w:p w14:paraId="16BEBF22" w14:textId="77777777" w:rsidR="00BF1C87" w:rsidRDefault="00515FFA" w:rsidP="00BF1C87">
      <w:pPr>
        <w:jc w:val="center"/>
        <w:rPr>
          <w:rFonts w:ascii="Times New Roman" w:eastAsia="Calibri" w:hAnsi="Times New Roman" w:cs="Times New Roman"/>
          <w:b/>
          <w:u w:val="single"/>
        </w:rPr>
      </w:pPr>
      <w:r>
        <w:rPr>
          <w:rFonts w:ascii="Times New Roman" w:eastAsia="Calibri" w:hAnsi="Times New Roman" w:cs="Times New Roman"/>
          <w:b/>
          <w:u w:val="single"/>
        </w:rPr>
        <w:t>Approval of August</w:t>
      </w:r>
      <w:r w:rsidR="00DC6200" w:rsidRPr="00DC6200">
        <w:rPr>
          <w:rFonts w:ascii="Times New Roman" w:eastAsia="Calibri" w:hAnsi="Times New Roman" w:cs="Times New Roman"/>
          <w:b/>
          <w:u w:val="single"/>
        </w:rPr>
        <w:t xml:space="preserve"> Minutes</w:t>
      </w:r>
    </w:p>
    <w:p w14:paraId="2EB72936" w14:textId="77777777" w:rsidR="00084FD8" w:rsidRPr="00F91806" w:rsidRDefault="00BF1C87" w:rsidP="00DC6200">
      <w:pPr>
        <w:rPr>
          <w:rFonts w:ascii="Times New Roman" w:eastAsia="Calibri" w:hAnsi="Times New Roman" w:cs="Times New Roman"/>
          <w:b/>
          <w:u w:val="single"/>
        </w:rPr>
      </w:pPr>
      <w:r>
        <w:rPr>
          <w:rFonts w:ascii="Times New Roman" w:eastAsia="Calibri" w:hAnsi="Times New Roman" w:cs="Times New Roman"/>
        </w:rPr>
        <w:t>Mr. Swann</w:t>
      </w:r>
      <w:r w:rsidR="00DC6200" w:rsidRPr="00DC6200">
        <w:rPr>
          <w:rFonts w:ascii="Times New Roman" w:eastAsia="Calibri" w:hAnsi="Times New Roman" w:cs="Times New Roman"/>
        </w:rPr>
        <w:t xml:space="preserve"> made a motion to approve </w:t>
      </w:r>
      <w:r w:rsidR="00084FD8">
        <w:rPr>
          <w:rFonts w:ascii="Times New Roman" w:eastAsia="Calibri" w:hAnsi="Times New Roman" w:cs="Times New Roman"/>
        </w:rPr>
        <w:t>September 22, 2020</w:t>
      </w:r>
      <w:r w:rsidR="00C002C1">
        <w:rPr>
          <w:rFonts w:ascii="Times New Roman" w:eastAsia="Calibri" w:hAnsi="Times New Roman" w:cs="Times New Roman"/>
        </w:rPr>
        <w:t xml:space="preserve"> meeting</w:t>
      </w:r>
      <w:r>
        <w:rPr>
          <w:rFonts w:ascii="Times New Roman" w:eastAsia="Calibri" w:hAnsi="Times New Roman" w:cs="Times New Roman"/>
        </w:rPr>
        <w:t xml:space="preserve"> minutes, seconded by Mr. Daniel</w:t>
      </w:r>
      <w:r w:rsidR="00DC6200" w:rsidRPr="00DC6200">
        <w:rPr>
          <w:rFonts w:ascii="Times New Roman" w:eastAsia="Calibri" w:hAnsi="Times New Roman" w:cs="Times New Roman"/>
        </w:rPr>
        <w:t>. The motion carried unanimously.</w:t>
      </w:r>
      <w:r w:rsidR="00C002C1">
        <w:rPr>
          <w:rFonts w:ascii="Times New Roman" w:eastAsia="Calibri" w:hAnsi="Times New Roman" w:cs="Times New Roman"/>
        </w:rPr>
        <w:t xml:space="preserve"> </w:t>
      </w:r>
    </w:p>
    <w:p w14:paraId="43B4B663" w14:textId="77777777" w:rsidR="00084FD8" w:rsidRDefault="00084FD8" w:rsidP="00084FD8">
      <w:pPr>
        <w:jc w:val="center"/>
        <w:rPr>
          <w:rFonts w:ascii="Times New Roman" w:eastAsia="Calibri" w:hAnsi="Times New Roman" w:cs="Times New Roman"/>
          <w:b/>
          <w:u w:val="single"/>
        </w:rPr>
      </w:pPr>
      <w:r>
        <w:rPr>
          <w:rFonts w:ascii="Times New Roman" w:eastAsia="Calibri" w:hAnsi="Times New Roman" w:cs="Times New Roman"/>
          <w:b/>
          <w:u w:val="single"/>
        </w:rPr>
        <w:t>Old Business</w:t>
      </w:r>
    </w:p>
    <w:p w14:paraId="06C5CF88" w14:textId="77777777" w:rsidR="00084FD8" w:rsidRDefault="00EF5527" w:rsidP="00084FD8">
      <w:pPr>
        <w:rPr>
          <w:rFonts w:ascii="Times New Roman" w:eastAsia="Calibri" w:hAnsi="Times New Roman" w:cs="Times New Roman"/>
          <w:i/>
          <w:u w:val="single"/>
        </w:rPr>
      </w:pPr>
      <w:r>
        <w:rPr>
          <w:rFonts w:ascii="Times New Roman" w:eastAsia="Calibri" w:hAnsi="Times New Roman" w:cs="Times New Roman"/>
          <w:i/>
          <w:u w:val="single"/>
        </w:rPr>
        <w:t>High Impact</w:t>
      </w:r>
      <w:r w:rsidR="00084FD8">
        <w:rPr>
          <w:rFonts w:ascii="Times New Roman" w:eastAsia="Calibri" w:hAnsi="Times New Roman" w:cs="Times New Roman"/>
          <w:i/>
          <w:u w:val="single"/>
        </w:rPr>
        <w:t xml:space="preserve"> Development Ordinance</w:t>
      </w:r>
    </w:p>
    <w:p w14:paraId="6DB74688" w14:textId="77777777" w:rsidR="00781474" w:rsidRDefault="00BF0AFB" w:rsidP="00084FD8">
      <w:r>
        <w:t xml:space="preserve">Mr. Hoagland presented a brief slideshow to the board which outlined the most important elements of the High Impact Development Ordinance. </w:t>
      </w:r>
      <w:r w:rsidR="009965F7">
        <w:t xml:space="preserve">The Board discussed the ordinance and asked various questions of </w:t>
      </w:r>
      <w:r w:rsidR="00F91806">
        <w:t xml:space="preserve">Mr. Hoagland, Mr. Miller, and Mr. Oakley. </w:t>
      </w:r>
      <w:r w:rsidR="00781474">
        <w:t>After reviewing</w:t>
      </w:r>
      <w:r w:rsidR="00F91806">
        <w:t xml:space="preserve"> and discussing</w:t>
      </w:r>
      <w:r w:rsidR="00781474">
        <w:t xml:space="preserve"> the proposed </w:t>
      </w:r>
      <w:r w:rsidR="00EF5527">
        <w:t>ordinance,</w:t>
      </w:r>
      <w:r w:rsidR="00781474">
        <w:t xml:space="preserve"> the Board came to a consensus on the following suggestions to</w:t>
      </w:r>
      <w:r>
        <w:t xml:space="preserve"> possibly</w:t>
      </w:r>
      <w:r w:rsidR="00781474">
        <w:t xml:space="preserve"> be presented to the Caswell County Board of Commissioners</w:t>
      </w:r>
      <w:r>
        <w:t xml:space="preserve">. </w:t>
      </w:r>
      <w:r w:rsidR="00781474">
        <w:t xml:space="preserve"> </w:t>
      </w:r>
      <w:r>
        <w:t>They also agreed to continue discussing</w:t>
      </w:r>
      <w:r w:rsidR="00781474">
        <w:t xml:space="preserve"> </w:t>
      </w:r>
      <w:r>
        <w:t xml:space="preserve">the ordinance </w:t>
      </w:r>
      <w:r w:rsidR="00781474">
        <w:t>at the next Planning Board meeting</w:t>
      </w:r>
      <w:r w:rsidR="00F91806">
        <w:t xml:space="preserve"> or a possible special meeting</w:t>
      </w:r>
      <w:r w:rsidR="00781474">
        <w:t>.</w:t>
      </w:r>
    </w:p>
    <w:p w14:paraId="2B19BD1A" w14:textId="77777777" w:rsidR="002928A8" w:rsidRDefault="00065BAC"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Will the ordinance </w:t>
      </w:r>
      <w:r w:rsidR="002928A8">
        <w:rPr>
          <w:rFonts w:ascii="Times New Roman" w:eastAsia="Calibri" w:hAnsi="Times New Roman" w:cs="Times New Roman"/>
        </w:rPr>
        <w:t xml:space="preserve">pass legal </w:t>
      </w:r>
      <w:r w:rsidR="00BF0AFB">
        <w:rPr>
          <w:rFonts w:ascii="Times New Roman" w:eastAsia="Calibri" w:hAnsi="Times New Roman" w:cs="Times New Roman"/>
        </w:rPr>
        <w:t>scrutiny?</w:t>
      </w:r>
    </w:p>
    <w:p w14:paraId="1578654A" w14:textId="77777777" w:rsidR="002928A8" w:rsidRDefault="002928A8"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The Board would like to see the County strike a balance between industry and environmental protections, not prohibit industry.</w:t>
      </w:r>
    </w:p>
    <w:p w14:paraId="46D28F5D" w14:textId="77777777" w:rsidR="002928A8" w:rsidRDefault="002928A8"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A 1,800 foot spacing setback would eliminate basically all the parcels within the County.</w:t>
      </w:r>
    </w:p>
    <w:p w14:paraId="16D2C791" w14:textId="77777777" w:rsidR="002928A8" w:rsidRDefault="002928A8"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Is there a way to allow adjoining property owners to sign an affidavit and waive the land use spacing requirement if they would like.</w:t>
      </w:r>
    </w:p>
    <w:p w14:paraId="2F3EC4EB" w14:textId="77777777" w:rsidR="002928A8" w:rsidRDefault="002928A8"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The need to protect the environment and protect neighboring property owners.</w:t>
      </w:r>
    </w:p>
    <w:p w14:paraId="16152A8A" w14:textId="77777777" w:rsidR="002928A8" w:rsidRDefault="002928A8"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In the Table of Classifications: move ‘Race Tracks’ and ‘Ready-Mix Concrete’ to Class III; move ‘Resource Extraction’ and ‘</w:t>
      </w:r>
      <w:r w:rsidR="00651682">
        <w:rPr>
          <w:rFonts w:ascii="Times New Roman" w:eastAsia="Calibri" w:hAnsi="Times New Roman" w:cs="Times New Roman"/>
        </w:rPr>
        <w:t>Cement manufacturing’ to Class III or maybe even class II. Also, we need to make sure Renewable Energy Generating Facilities do not apply to small solar panels for residential use or Piedmont Electric Sub stations.</w:t>
      </w:r>
    </w:p>
    <w:p w14:paraId="450DA854" w14:textId="77777777" w:rsidR="00651682" w:rsidRDefault="00651682"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i/>
        </w:rPr>
        <w:t>Dwelling Unit</w:t>
      </w:r>
      <w:r>
        <w:rPr>
          <w:rFonts w:ascii="Times New Roman" w:eastAsia="Calibri" w:hAnsi="Times New Roman" w:cs="Times New Roman"/>
        </w:rPr>
        <w:t xml:space="preserve"> definition needs to clarify homes which are uninhabitable vs. vacant homes</w:t>
      </w:r>
      <w:r w:rsidR="00065BAC">
        <w:rPr>
          <w:rFonts w:ascii="Times New Roman" w:eastAsia="Calibri" w:hAnsi="Times New Roman" w:cs="Times New Roman"/>
        </w:rPr>
        <w:t>,</w:t>
      </w:r>
      <w:r>
        <w:rPr>
          <w:rFonts w:ascii="Times New Roman" w:eastAsia="Calibri" w:hAnsi="Times New Roman" w:cs="Times New Roman"/>
        </w:rPr>
        <w:t xml:space="preserve"> which can be inhabited.</w:t>
      </w:r>
    </w:p>
    <w:p w14:paraId="37FF8132" w14:textId="77777777" w:rsidR="00651682" w:rsidRDefault="00651682"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Land Use Spacing and Operations Setbacks: If Land Use Spacing is measured to the property line, it will have the unintended consequence of creating new lots which violate the subdivision ordinance and would not be developable even for a single family use. Operations Setback needs to be measured from the property line in, not the other way around.</w:t>
      </w:r>
    </w:p>
    <w:p w14:paraId="600C3D78" w14:textId="77777777" w:rsidR="00651682" w:rsidRDefault="00651682"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For </w:t>
      </w:r>
      <w:r>
        <w:rPr>
          <w:rFonts w:ascii="Times New Roman" w:eastAsia="Calibri" w:hAnsi="Times New Roman" w:cs="Times New Roman"/>
          <w:i/>
        </w:rPr>
        <w:t>Operations Area</w:t>
      </w:r>
      <w:r>
        <w:rPr>
          <w:rFonts w:ascii="Times New Roman" w:eastAsia="Calibri" w:hAnsi="Times New Roman" w:cs="Times New Roman"/>
        </w:rPr>
        <w:t xml:space="preserve">: need to clarify what is and is not allowed within the Operations Area. </w:t>
      </w:r>
    </w:p>
    <w:p w14:paraId="509F0A6C" w14:textId="77777777" w:rsidR="00651682" w:rsidRDefault="00651682"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Noise provisions seem difficult to enforce. Why not simply have fixed hours of operations.</w:t>
      </w:r>
    </w:p>
    <w:p w14:paraId="005FA54F" w14:textId="77777777" w:rsidR="00651682" w:rsidRDefault="00651682" w:rsidP="002928A8">
      <w:pPr>
        <w:pStyle w:val="ListParagraph"/>
        <w:numPr>
          <w:ilvl w:val="0"/>
          <w:numId w:val="6"/>
        </w:numPr>
        <w:rPr>
          <w:rFonts w:ascii="Times New Roman" w:eastAsia="Calibri" w:hAnsi="Times New Roman" w:cs="Times New Roman"/>
        </w:rPr>
      </w:pPr>
      <w:r>
        <w:rPr>
          <w:rFonts w:ascii="Times New Roman" w:eastAsia="Calibri" w:hAnsi="Times New Roman" w:cs="Times New Roman"/>
        </w:rPr>
        <w:t xml:space="preserve">The No Fault Well Repair Fund is a great idea for protecting neighboring </w:t>
      </w:r>
      <w:r w:rsidR="00B650D8">
        <w:rPr>
          <w:rFonts w:ascii="Times New Roman" w:eastAsia="Calibri" w:hAnsi="Times New Roman" w:cs="Times New Roman"/>
        </w:rPr>
        <w:t>property</w:t>
      </w:r>
      <w:r>
        <w:rPr>
          <w:rFonts w:ascii="Times New Roman" w:eastAsia="Calibri" w:hAnsi="Times New Roman" w:cs="Times New Roman"/>
        </w:rPr>
        <w:t xml:space="preserve"> owners. However, who is a ‘qualified expert’ based in the ordinance and does the County become liable for anything by holding onto funds.</w:t>
      </w:r>
    </w:p>
    <w:p w14:paraId="70557388" w14:textId="77777777" w:rsidR="00721F79" w:rsidRDefault="00651682" w:rsidP="00084FD8">
      <w:pPr>
        <w:pStyle w:val="ListParagraph"/>
        <w:numPr>
          <w:ilvl w:val="0"/>
          <w:numId w:val="6"/>
        </w:numPr>
        <w:rPr>
          <w:rFonts w:ascii="Times New Roman" w:eastAsia="Calibri" w:hAnsi="Times New Roman" w:cs="Times New Roman"/>
        </w:rPr>
      </w:pPr>
      <w:r>
        <w:rPr>
          <w:rFonts w:ascii="Times New Roman" w:eastAsia="Calibri" w:hAnsi="Times New Roman" w:cs="Times New Roman"/>
        </w:rPr>
        <w:t>In Section</w:t>
      </w:r>
      <w:r w:rsidR="00B650D8">
        <w:rPr>
          <w:rFonts w:ascii="Times New Roman" w:eastAsia="Calibri" w:hAnsi="Times New Roman" w:cs="Times New Roman"/>
        </w:rPr>
        <w:t xml:space="preserve"> 14-72, it seems overly burdensome to require non-conforming properties to pay an annual fee. The County does not currently require a fee for any other non-conforming lots or uses.</w:t>
      </w:r>
    </w:p>
    <w:p w14:paraId="193E0C37" w14:textId="77777777" w:rsidR="00E87505" w:rsidRDefault="00E87505" w:rsidP="00E87505">
      <w:pPr>
        <w:rPr>
          <w:rFonts w:ascii="Times New Roman" w:eastAsia="Calibri" w:hAnsi="Times New Roman" w:cs="Times New Roman"/>
        </w:rPr>
      </w:pPr>
    </w:p>
    <w:p w14:paraId="7C6759BE" w14:textId="77777777" w:rsidR="00F91806" w:rsidRDefault="00F91806" w:rsidP="00E87505">
      <w:pPr>
        <w:jc w:val="center"/>
        <w:rPr>
          <w:rFonts w:ascii="Times New Roman" w:eastAsia="Calibri" w:hAnsi="Times New Roman" w:cs="Times New Roman"/>
          <w:b/>
          <w:u w:val="single"/>
        </w:rPr>
      </w:pPr>
    </w:p>
    <w:p w14:paraId="23EABDF8" w14:textId="77777777" w:rsidR="00F91806" w:rsidRDefault="00F91806" w:rsidP="00E87505">
      <w:pPr>
        <w:jc w:val="center"/>
        <w:rPr>
          <w:rFonts w:ascii="Times New Roman" w:eastAsia="Calibri" w:hAnsi="Times New Roman" w:cs="Times New Roman"/>
          <w:b/>
          <w:u w:val="single"/>
        </w:rPr>
      </w:pPr>
    </w:p>
    <w:p w14:paraId="7F8694F4" w14:textId="77777777" w:rsidR="00E87505" w:rsidRDefault="00E87505" w:rsidP="00E87505">
      <w:pPr>
        <w:jc w:val="center"/>
        <w:rPr>
          <w:rFonts w:ascii="Times New Roman" w:eastAsia="Calibri" w:hAnsi="Times New Roman" w:cs="Times New Roman"/>
          <w:b/>
          <w:u w:val="single"/>
        </w:rPr>
      </w:pPr>
      <w:r>
        <w:rPr>
          <w:rFonts w:ascii="Times New Roman" w:eastAsia="Calibri" w:hAnsi="Times New Roman" w:cs="Times New Roman"/>
          <w:b/>
          <w:u w:val="single"/>
        </w:rPr>
        <w:lastRenderedPageBreak/>
        <w:t>New Business</w:t>
      </w:r>
    </w:p>
    <w:p w14:paraId="690D47E1" w14:textId="77777777" w:rsidR="00017751" w:rsidRDefault="00017751" w:rsidP="00E87505">
      <w:pPr>
        <w:jc w:val="center"/>
        <w:rPr>
          <w:rFonts w:ascii="Times New Roman" w:eastAsia="Calibri" w:hAnsi="Times New Roman" w:cs="Times New Roman"/>
          <w:b/>
          <w:u w:val="single"/>
        </w:rPr>
      </w:pPr>
    </w:p>
    <w:p w14:paraId="3D8B6AAA" w14:textId="77777777" w:rsidR="00E87505" w:rsidRDefault="00905142" w:rsidP="00017751">
      <w:pPr>
        <w:rPr>
          <w:rFonts w:ascii="Times New Roman" w:eastAsia="Calibri" w:hAnsi="Times New Roman" w:cs="Times New Roman"/>
        </w:rPr>
      </w:pPr>
      <w:r>
        <w:rPr>
          <w:rFonts w:ascii="Times New Roman" w:eastAsia="Calibri" w:hAnsi="Times New Roman" w:cs="Times New Roman"/>
        </w:rPr>
        <w:t xml:space="preserve">There was no new business </w:t>
      </w:r>
      <w:r w:rsidR="00017751">
        <w:rPr>
          <w:rFonts w:ascii="Times New Roman" w:eastAsia="Calibri" w:hAnsi="Times New Roman" w:cs="Times New Roman"/>
        </w:rPr>
        <w:t>to come before the Board.</w:t>
      </w:r>
    </w:p>
    <w:p w14:paraId="2887D320" w14:textId="77777777" w:rsidR="00017751" w:rsidRPr="00017751" w:rsidRDefault="00017751" w:rsidP="00017751">
      <w:pPr>
        <w:rPr>
          <w:rFonts w:ascii="Times New Roman" w:eastAsia="Calibri" w:hAnsi="Times New Roman" w:cs="Times New Roman"/>
        </w:rPr>
      </w:pPr>
    </w:p>
    <w:p w14:paraId="7DBB4485" w14:textId="77777777" w:rsidR="00E87505" w:rsidRDefault="00E87505" w:rsidP="00E87505">
      <w:pPr>
        <w:jc w:val="center"/>
        <w:rPr>
          <w:rFonts w:ascii="Times New Roman" w:eastAsia="Calibri" w:hAnsi="Times New Roman" w:cs="Times New Roman"/>
          <w:b/>
          <w:u w:val="single"/>
        </w:rPr>
      </w:pPr>
      <w:r>
        <w:rPr>
          <w:rFonts w:ascii="Times New Roman" w:eastAsia="Calibri" w:hAnsi="Times New Roman" w:cs="Times New Roman"/>
          <w:b/>
          <w:u w:val="single"/>
        </w:rPr>
        <w:t>Planning Department Updates</w:t>
      </w:r>
    </w:p>
    <w:p w14:paraId="1440909D" w14:textId="77777777" w:rsidR="00E87505" w:rsidRDefault="00E87505" w:rsidP="00E87505">
      <w:pPr>
        <w:jc w:val="center"/>
        <w:rPr>
          <w:rFonts w:ascii="Times New Roman" w:eastAsia="Calibri" w:hAnsi="Times New Roman" w:cs="Times New Roman"/>
          <w:b/>
          <w:u w:val="single"/>
        </w:rPr>
      </w:pPr>
    </w:p>
    <w:p w14:paraId="0BF898E7" w14:textId="77777777" w:rsidR="00017751" w:rsidRPr="00017751" w:rsidRDefault="00905142" w:rsidP="00017751">
      <w:pPr>
        <w:rPr>
          <w:rFonts w:ascii="Times New Roman" w:eastAsia="Calibri" w:hAnsi="Times New Roman" w:cs="Times New Roman"/>
        </w:rPr>
      </w:pPr>
      <w:r>
        <w:rPr>
          <w:rFonts w:ascii="Times New Roman" w:eastAsia="Calibri" w:hAnsi="Times New Roman" w:cs="Times New Roman"/>
        </w:rPr>
        <w:t>There was no Planning Department Updates.</w:t>
      </w:r>
    </w:p>
    <w:p w14:paraId="5B0E7C6E" w14:textId="77777777" w:rsidR="00177D41" w:rsidRDefault="00177D41" w:rsidP="003A2D58">
      <w:pPr>
        <w:rPr>
          <w:rFonts w:ascii="Times New Roman" w:hAnsi="Times New Roman" w:cs="Times New Roman"/>
          <w:b/>
          <w:u w:val="single"/>
        </w:rPr>
      </w:pPr>
    </w:p>
    <w:p w14:paraId="55C86FBC" w14:textId="77777777" w:rsidR="00177D41" w:rsidRDefault="00177D41" w:rsidP="00177D41">
      <w:pPr>
        <w:jc w:val="center"/>
        <w:rPr>
          <w:rFonts w:ascii="Times New Roman" w:hAnsi="Times New Roman" w:cs="Times New Roman"/>
          <w:b/>
          <w:u w:val="single"/>
        </w:rPr>
      </w:pPr>
      <w:r>
        <w:rPr>
          <w:rFonts w:ascii="Times New Roman" w:hAnsi="Times New Roman" w:cs="Times New Roman"/>
          <w:b/>
          <w:u w:val="single"/>
        </w:rPr>
        <w:t>Adjournment</w:t>
      </w:r>
    </w:p>
    <w:p w14:paraId="05736F18" w14:textId="77777777" w:rsidR="004B7BDD" w:rsidRPr="00325920" w:rsidRDefault="003A2D58" w:rsidP="00325920">
      <w:pPr>
        <w:rPr>
          <w:rFonts w:ascii="Times New Roman" w:hAnsi="Times New Roman" w:cs="Times New Roman"/>
        </w:rPr>
      </w:pPr>
      <w:r>
        <w:rPr>
          <w:rFonts w:ascii="Times New Roman" w:hAnsi="Times New Roman" w:cs="Times New Roman"/>
        </w:rPr>
        <w:t>Mr. Harris made a mo</w:t>
      </w:r>
      <w:r w:rsidR="00084FD8">
        <w:rPr>
          <w:rFonts w:ascii="Times New Roman" w:hAnsi="Times New Roman" w:cs="Times New Roman"/>
        </w:rPr>
        <w:t>tion to adjourn the October 27</w:t>
      </w:r>
      <w:r>
        <w:rPr>
          <w:rFonts w:ascii="Times New Roman" w:hAnsi="Times New Roman" w:cs="Times New Roman"/>
        </w:rPr>
        <w:t>, 202</w:t>
      </w:r>
      <w:r w:rsidR="00E87505">
        <w:rPr>
          <w:rFonts w:ascii="Times New Roman" w:hAnsi="Times New Roman" w:cs="Times New Roman"/>
        </w:rPr>
        <w:t>0 Planning Board meeting at 1:51</w:t>
      </w:r>
      <w:r w:rsidR="00177D41">
        <w:rPr>
          <w:rFonts w:ascii="Times New Roman" w:hAnsi="Times New Roman" w:cs="Times New Roman"/>
        </w:rPr>
        <w:t xml:space="preserve"> p</w:t>
      </w:r>
      <w:r>
        <w:rPr>
          <w:rFonts w:ascii="Times New Roman" w:hAnsi="Times New Roman" w:cs="Times New Roman"/>
        </w:rPr>
        <w:t>.</w:t>
      </w:r>
      <w:r w:rsidR="00177D41">
        <w:rPr>
          <w:rFonts w:ascii="Times New Roman" w:hAnsi="Times New Roman" w:cs="Times New Roman"/>
        </w:rPr>
        <w:t>m</w:t>
      </w:r>
      <w:r>
        <w:rPr>
          <w:rFonts w:ascii="Times New Roman" w:hAnsi="Times New Roman" w:cs="Times New Roman"/>
        </w:rPr>
        <w:t>., seconded by Mr. Swann.  T</w:t>
      </w:r>
      <w:r w:rsidR="00177D41">
        <w:rPr>
          <w:rFonts w:ascii="Times New Roman" w:hAnsi="Times New Roman" w:cs="Times New Roman"/>
        </w:rPr>
        <w:t>he motion carried unanimously.</w:t>
      </w:r>
    </w:p>
    <w:sectPr w:rsidR="004B7BDD" w:rsidRPr="003259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37A85" w14:textId="77777777" w:rsidR="005C7D72" w:rsidRDefault="005C7D72">
      <w:pPr>
        <w:spacing w:after="0" w:line="240" w:lineRule="auto"/>
      </w:pPr>
      <w:r>
        <w:separator/>
      </w:r>
    </w:p>
  </w:endnote>
  <w:endnote w:type="continuationSeparator" w:id="0">
    <w:p w14:paraId="20E00858" w14:textId="77777777" w:rsidR="005C7D72" w:rsidRDefault="005C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B6F13" w14:textId="77777777" w:rsidR="005C7D72" w:rsidRDefault="005C7D72">
      <w:pPr>
        <w:spacing w:after="0" w:line="240" w:lineRule="auto"/>
      </w:pPr>
      <w:r>
        <w:separator/>
      </w:r>
    </w:p>
  </w:footnote>
  <w:footnote w:type="continuationSeparator" w:id="0">
    <w:p w14:paraId="4BE2A47D" w14:textId="77777777" w:rsidR="005C7D72" w:rsidRDefault="005C7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3458C"/>
    <w:multiLevelType w:val="hybridMultilevel"/>
    <w:tmpl w:val="66D804E4"/>
    <w:lvl w:ilvl="0" w:tplc="EDD246A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FC87D96"/>
    <w:multiLevelType w:val="hybridMultilevel"/>
    <w:tmpl w:val="9358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915D1"/>
    <w:multiLevelType w:val="hybridMultilevel"/>
    <w:tmpl w:val="2A4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61AE"/>
    <w:multiLevelType w:val="hybridMultilevel"/>
    <w:tmpl w:val="3CC49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401A07"/>
    <w:multiLevelType w:val="hybridMultilevel"/>
    <w:tmpl w:val="A6B6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00"/>
    <w:rsid w:val="00017751"/>
    <w:rsid w:val="0004006F"/>
    <w:rsid w:val="00065BAC"/>
    <w:rsid w:val="00084FD8"/>
    <w:rsid w:val="00177D41"/>
    <w:rsid w:val="001A26BB"/>
    <w:rsid w:val="001A7603"/>
    <w:rsid w:val="002928A8"/>
    <w:rsid w:val="002D69F4"/>
    <w:rsid w:val="002F1CDB"/>
    <w:rsid w:val="002F4EF1"/>
    <w:rsid w:val="00325920"/>
    <w:rsid w:val="00326196"/>
    <w:rsid w:val="003A2D58"/>
    <w:rsid w:val="00447F3F"/>
    <w:rsid w:val="004B7BDD"/>
    <w:rsid w:val="00515FFA"/>
    <w:rsid w:val="005C7D72"/>
    <w:rsid w:val="00611465"/>
    <w:rsid w:val="0061395B"/>
    <w:rsid w:val="00623E3F"/>
    <w:rsid w:val="0063500D"/>
    <w:rsid w:val="006507DE"/>
    <w:rsid w:val="00651682"/>
    <w:rsid w:val="00721F79"/>
    <w:rsid w:val="00781474"/>
    <w:rsid w:val="008361EC"/>
    <w:rsid w:val="008438F7"/>
    <w:rsid w:val="00843CAA"/>
    <w:rsid w:val="008A7A5C"/>
    <w:rsid w:val="00905142"/>
    <w:rsid w:val="009106FA"/>
    <w:rsid w:val="009714E5"/>
    <w:rsid w:val="009905E7"/>
    <w:rsid w:val="0099476A"/>
    <w:rsid w:val="009965F7"/>
    <w:rsid w:val="00A145E5"/>
    <w:rsid w:val="00A60F4D"/>
    <w:rsid w:val="00A61872"/>
    <w:rsid w:val="00A865F7"/>
    <w:rsid w:val="00AF0D1A"/>
    <w:rsid w:val="00B108D6"/>
    <w:rsid w:val="00B610F2"/>
    <w:rsid w:val="00B650D8"/>
    <w:rsid w:val="00B901CD"/>
    <w:rsid w:val="00BF0AFB"/>
    <w:rsid w:val="00BF1C87"/>
    <w:rsid w:val="00BF6A4B"/>
    <w:rsid w:val="00C002C1"/>
    <w:rsid w:val="00C23F6B"/>
    <w:rsid w:val="00C64F95"/>
    <w:rsid w:val="00DC6200"/>
    <w:rsid w:val="00DD116B"/>
    <w:rsid w:val="00E87505"/>
    <w:rsid w:val="00EF5527"/>
    <w:rsid w:val="00F91806"/>
    <w:rsid w:val="00FA7A0A"/>
    <w:rsid w:val="00FE6082"/>
    <w:rsid w:val="00FF0B21"/>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D933"/>
  <w15:docId w15:val="{E6C5EA17-6506-433D-AB1C-8ADDDF5A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00"/>
    <w:pPr>
      <w:spacing w:after="160" w:line="254"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CD"/>
    <w:pPr>
      <w:spacing w:after="0" w:line="240" w:lineRule="auto"/>
      <w:ind w:left="720"/>
      <w:contextualSpacing/>
    </w:pPr>
    <w:rPr>
      <w:rFonts w:ascii="Calibri" w:hAnsi="Calibri" w:cs="Calibri"/>
      <w:lang w:eastAsia="en-US"/>
    </w:rPr>
  </w:style>
  <w:style w:type="paragraph" w:styleId="PlainText">
    <w:name w:val="Plain Text"/>
    <w:basedOn w:val="Normal"/>
    <w:link w:val="PlainTextChar"/>
    <w:uiPriority w:val="99"/>
    <w:unhideWhenUsed/>
    <w:rsid w:val="009905E7"/>
    <w:pPr>
      <w:spacing w:after="0" w:line="240" w:lineRule="auto"/>
    </w:pPr>
    <w:rPr>
      <w:rFonts w:ascii="Calibri" w:hAnsi="Calibri"/>
      <w:szCs w:val="21"/>
      <w:lang w:eastAsia="en-US"/>
    </w:rPr>
  </w:style>
  <w:style w:type="character" w:customStyle="1" w:styleId="PlainTextChar">
    <w:name w:val="Plain Text Char"/>
    <w:basedOn w:val="DefaultParagraphFont"/>
    <w:link w:val="PlainText"/>
    <w:uiPriority w:val="99"/>
    <w:rsid w:val="009905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67205">
      <w:bodyDiv w:val="1"/>
      <w:marLeft w:val="0"/>
      <w:marRight w:val="0"/>
      <w:marTop w:val="0"/>
      <w:marBottom w:val="0"/>
      <w:divBdr>
        <w:top w:val="none" w:sz="0" w:space="0" w:color="auto"/>
        <w:left w:val="none" w:sz="0" w:space="0" w:color="auto"/>
        <w:bottom w:val="none" w:sz="0" w:space="0" w:color="auto"/>
        <w:right w:val="none" w:sz="0" w:space="0" w:color="auto"/>
      </w:divBdr>
    </w:div>
    <w:div w:id="357005023">
      <w:bodyDiv w:val="1"/>
      <w:marLeft w:val="0"/>
      <w:marRight w:val="0"/>
      <w:marTop w:val="0"/>
      <w:marBottom w:val="0"/>
      <w:divBdr>
        <w:top w:val="none" w:sz="0" w:space="0" w:color="auto"/>
        <w:left w:val="none" w:sz="0" w:space="0" w:color="auto"/>
        <w:bottom w:val="none" w:sz="0" w:space="0" w:color="auto"/>
        <w:right w:val="none" w:sz="0" w:space="0" w:color="auto"/>
      </w:divBdr>
    </w:div>
    <w:div w:id="501893797">
      <w:bodyDiv w:val="1"/>
      <w:marLeft w:val="0"/>
      <w:marRight w:val="0"/>
      <w:marTop w:val="0"/>
      <w:marBottom w:val="0"/>
      <w:divBdr>
        <w:top w:val="none" w:sz="0" w:space="0" w:color="auto"/>
        <w:left w:val="none" w:sz="0" w:space="0" w:color="auto"/>
        <w:bottom w:val="none" w:sz="0" w:space="0" w:color="auto"/>
        <w:right w:val="none" w:sz="0" w:space="0" w:color="auto"/>
      </w:divBdr>
    </w:div>
    <w:div w:id="587689856">
      <w:bodyDiv w:val="1"/>
      <w:marLeft w:val="0"/>
      <w:marRight w:val="0"/>
      <w:marTop w:val="0"/>
      <w:marBottom w:val="0"/>
      <w:divBdr>
        <w:top w:val="none" w:sz="0" w:space="0" w:color="auto"/>
        <w:left w:val="none" w:sz="0" w:space="0" w:color="auto"/>
        <w:bottom w:val="none" w:sz="0" w:space="0" w:color="auto"/>
        <w:right w:val="none" w:sz="0" w:space="0" w:color="auto"/>
      </w:divBdr>
    </w:div>
    <w:div w:id="11327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5</dc:creator>
  <cp:lastModifiedBy>MHoagland@CaswellCountyNC.gov</cp:lastModifiedBy>
  <cp:revision>3</cp:revision>
  <dcterms:created xsi:type="dcterms:W3CDTF">2020-11-18T15:11:00Z</dcterms:created>
  <dcterms:modified xsi:type="dcterms:W3CDTF">2020-12-02T16:39:00Z</dcterms:modified>
</cp:coreProperties>
</file>