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004B54" w:rsidP="005278D1">
      <w:pPr>
        <w:jc w:val="center"/>
      </w:pPr>
      <w:r>
        <w:t>MINUTES – NOVEMBER 8</w:t>
      </w:r>
      <w:r w:rsidR="006A3719">
        <w:t>, 2018</w:t>
      </w:r>
      <w:r w:rsidR="005278D1">
        <w:t xml:space="preserve"> </w:t>
      </w:r>
    </w:p>
    <w:p w:rsidR="005278D1" w:rsidRPr="00C333D9" w:rsidRDefault="005278D1" w:rsidP="005278D1">
      <w:pPr>
        <w:jc w:val="center"/>
        <w:rPr>
          <w:sz w:val="22"/>
        </w:rPr>
      </w:pPr>
    </w:p>
    <w:p w:rsidR="005278D1" w:rsidRDefault="005278D1" w:rsidP="005278D1">
      <w:r>
        <w:t>The Caswell County Board</w:t>
      </w:r>
      <w:r w:rsidR="00ED4A2C">
        <w:t xml:space="preserve"> of Commissioners met in an emergency</w:t>
      </w:r>
      <w:r>
        <w:t xml:space="preserve"> session at the Ca</w:t>
      </w:r>
      <w:r w:rsidR="009A4AA5">
        <w:t>swell County Historic Courthouse</w:t>
      </w:r>
      <w:r>
        <w:t xml:space="preserve"> in </w:t>
      </w:r>
      <w:r w:rsidR="00F01832">
        <w:t>Ya</w:t>
      </w:r>
      <w:r w:rsidR="00ED4A2C">
        <w:t>nceyville, North Carolina at 9:3</w:t>
      </w:r>
      <w:r w:rsidR="00004B54">
        <w:t>0 a</w:t>
      </w:r>
      <w:r w:rsidR="00AE3842">
        <w:t xml:space="preserve">.m. on </w:t>
      </w:r>
      <w:r w:rsidR="00004B54">
        <w:t>Thursday</w:t>
      </w:r>
      <w:r w:rsidR="00FB26D2">
        <w:t>,</w:t>
      </w:r>
      <w:r w:rsidR="00004B54">
        <w:t xml:space="preserve"> November 8</w:t>
      </w:r>
      <w:r w:rsidR="006A3719">
        <w:t>, 2018</w:t>
      </w:r>
      <w:r>
        <w:t>.  Members present</w:t>
      </w:r>
      <w:r w:rsidR="00FB26D2">
        <w:t>:</w:t>
      </w:r>
      <w:r w:rsidR="006A3719">
        <w:t xml:space="preserve">  Nathaniel Hall</w:t>
      </w:r>
      <w:r w:rsidR="00FB26D2">
        <w:t xml:space="preserve">, </w:t>
      </w:r>
      <w:r w:rsidR="00EB2A15">
        <w:t>Chair</w:t>
      </w:r>
      <w:r w:rsidR="009A4AA5">
        <w:t>man</w:t>
      </w:r>
      <w:r w:rsidR="0044102B">
        <w:t xml:space="preserve">, </w:t>
      </w:r>
      <w:r w:rsidR="006A3719">
        <w:t>Rick McVey</w:t>
      </w:r>
      <w:r w:rsidR="00CD23B7">
        <w:t xml:space="preserve">, Vice Chairman, </w:t>
      </w:r>
      <w:r w:rsidR="00004B54">
        <w:t>Sterling Carter,</w:t>
      </w:r>
      <w:r w:rsidR="00895528">
        <w:t xml:space="preserve"> </w:t>
      </w:r>
      <w:r w:rsidR="009A4AA5">
        <w:t>Jeremiah</w:t>
      </w:r>
      <w:r w:rsidR="007475DF">
        <w:t xml:space="preserve"> Jefferies</w:t>
      </w:r>
      <w:r w:rsidR="006A3719">
        <w:t>, David Owen</w:t>
      </w:r>
      <w:r w:rsidR="009A4AA5">
        <w:t xml:space="preserve"> and</w:t>
      </w:r>
      <w:r w:rsidR="006A3719">
        <w:t xml:space="preserve"> Kenneth D. Travis</w:t>
      </w:r>
      <w:r w:rsidR="00AD3351">
        <w:t>.</w:t>
      </w:r>
      <w:r w:rsidR="00160A6C">
        <w:t xml:space="preserve"> </w:t>
      </w:r>
      <w:r w:rsidR="006A3719">
        <w:t xml:space="preserve"> </w:t>
      </w:r>
      <w:r w:rsidR="00004B54">
        <w:t xml:space="preserve">Absent:  William E. Carter.  </w:t>
      </w:r>
      <w:r w:rsidR="006A3719">
        <w:t>.  Also present:  Bryan Miller, County Manager</w:t>
      </w:r>
      <w:r w:rsidR="00ED4A2C">
        <w:t xml:space="preserve">, Joey Knight, Cooperative Extension Director and Barry </w:t>
      </w:r>
      <w:r w:rsidR="00E136F1">
        <w:t>Lynch, Emergency</w:t>
      </w:r>
      <w:r w:rsidR="00ED4A2C">
        <w:t xml:space="preserve"> Services Director</w:t>
      </w:r>
      <w:r w:rsidR="006A3719">
        <w:t>.  Paula P. Seamster, Clerk to the Board, recorded the minutes.</w:t>
      </w:r>
    </w:p>
    <w:p w:rsidR="005278D1" w:rsidRDefault="005278D1" w:rsidP="005278D1"/>
    <w:p w:rsidR="00F81352" w:rsidRDefault="00F81352" w:rsidP="005278D1"/>
    <w:p w:rsidR="005278D1" w:rsidRPr="000F3FC0" w:rsidRDefault="006A3719" w:rsidP="005278D1">
      <w:pPr>
        <w:jc w:val="center"/>
        <w:rPr>
          <w:u w:val="single"/>
        </w:rPr>
      </w:pPr>
      <w:r>
        <w:rPr>
          <w:u w:val="single"/>
        </w:rPr>
        <w:t>MOMENT OF SILENCE</w:t>
      </w:r>
    </w:p>
    <w:p w:rsidR="005278D1" w:rsidRDefault="005278D1" w:rsidP="005278D1">
      <w:pPr>
        <w:jc w:val="left"/>
      </w:pPr>
    </w:p>
    <w:p w:rsidR="009A4AA5" w:rsidRDefault="006A3719" w:rsidP="005278D1">
      <w:pPr>
        <w:jc w:val="left"/>
      </w:pPr>
      <w:r>
        <w:t>Chairman Hall</w:t>
      </w:r>
      <w:r w:rsidR="009A4AA5">
        <w:t xml:space="preserve"> opened the meeting with a moment of Silent Prayer</w:t>
      </w:r>
      <w:r w:rsidR="005278D1">
        <w:t>.</w:t>
      </w:r>
      <w:r w:rsidR="00D3165C">
        <w:t xml:space="preserve"> </w:t>
      </w:r>
    </w:p>
    <w:p w:rsidR="006A3719" w:rsidRDefault="006A3719" w:rsidP="005278D1">
      <w:pPr>
        <w:jc w:val="left"/>
      </w:pPr>
    </w:p>
    <w:p w:rsidR="006A3719" w:rsidRDefault="006A3719" w:rsidP="006A3719">
      <w:pPr>
        <w:jc w:val="center"/>
        <w:rPr>
          <w:u w:val="single"/>
        </w:rPr>
      </w:pPr>
      <w:r>
        <w:rPr>
          <w:u w:val="single"/>
        </w:rPr>
        <w:t>PLEDGE OF ALLEGIANCE</w:t>
      </w:r>
    </w:p>
    <w:p w:rsidR="006A3719" w:rsidRDefault="006A3719" w:rsidP="006A3719">
      <w:pPr>
        <w:jc w:val="left"/>
      </w:pPr>
    </w:p>
    <w:p w:rsidR="006A3719" w:rsidRDefault="006A3719" w:rsidP="006A3719">
      <w:pPr>
        <w:jc w:val="left"/>
      </w:pPr>
      <w:r>
        <w:t>The Board of Commissioners and all the guests in the audience recited the Pledge of Allegiance.</w:t>
      </w:r>
    </w:p>
    <w:p w:rsidR="009A4AA5" w:rsidRDefault="009A4AA5" w:rsidP="005278D1">
      <w:pPr>
        <w:jc w:val="left"/>
      </w:pPr>
    </w:p>
    <w:p w:rsidR="0038644D" w:rsidRDefault="00AD7173" w:rsidP="00AD7173">
      <w:pPr>
        <w:jc w:val="center"/>
        <w:rPr>
          <w:u w:val="single"/>
        </w:rPr>
      </w:pPr>
      <w:r>
        <w:rPr>
          <w:u w:val="single"/>
        </w:rPr>
        <w:t>DECLARING CASWELL COUNTY A DISASTER AREA FOR FARMERS</w:t>
      </w:r>
    </w:p>
    <w:p w:rsidR="00AD7173" w:rsidRDefault="00AD7173" w:rsidP="00AD7173">
      <w:pPr>
        <w:jc w:val="center"/>
        <w:rPr>
          <w:u w:val="single"/>
        </w:rPr>
      </w:pPr>
    </w:p>
    <w:p w:rsidR="00AD7173" w:rsidRDefault="00AD7173" w:rsidP="00AD7173">
      <w:pPr>
        <w:jc w:val="left"/>
      </w:pPr>
      <w:r>
        <w:t>Mr. Miller stated that the purpose of this meeting is for declaring Caswell County a disaster area for agricultural purposes and he asked the Cooperative Extension Director Joey Knight to go into more detail.</w:t>
      </w:r>
    </w:p>
    <w:p w:rsidR="00AD7173" w:rsidRDefault="00AD7173" w:rsidP="00AD7173">
      <w:pPr>
        <w:jc w:val="left"/>
      </w:pPr>
    </w:p>
    <w:p w:rsidR="00AD7173" w:rsidRDefault="00AD7173" w:rsidP="00AD7173">
      <w:pPr>
        <w:jc w:val="left"/>
      </w:pPr>
      <w:r>
        <w:t>Mr. Joey Knight stated that Mr. Miller had asked him to come before the Board to talk about 15 or 16 community growers because the Disaster Program from the state did not include Caswell County and Caswell experience the same types of losses.  He added that he spoke with Bryan Singleton, Forestry Department and there were a lot of downed trees.  Mr. Knight stated that livestock producers had trees down on fences and roads were washed away.  He added that the tobacco loss was excessive, estimated at about $3 million.  Mr. Knight stated that there estimates on small grain losses is at $500,000 and those number may increase because some of these are still in process such as soy beans.  He added that farmers are afraid their contracts will be cut.</w:t>
      </w:r>
    </w:p>
    <w:p w:rsidR="00AD7173" w:rsidRDefault="00AD7173" w:rsidP="00AD7173">
      <w:pPr>
        <w:jc w:val="left"/>
      </w:pPr>
    </w:p>
    <w:p w:rsidR="00AD7173" w:rsidRDefault="00AD7173" w:rsidP="00AD7173">
      <w:pPr>
        <w:jc w:val="left"/>
      </w:pPr>
      <w:r>
        <w:t>Mr. Miller asked the Board to declare Caswell County as a disaster area for agricultural purposes.</w:t>
      </w:r>
    </w:p>
    <w:p w:rsidR="00AD7173" w:rsidRDefault="00AD7173" w:rsidP="00AD7173">
      <w:pPr>
        <w:jc w:val="left"/>
      </w:pPr>
    </w:p>
    <w:p w:rsidR="00296667" w:rsidRDefault="00AD7173" w:rsidP="00AD7173">
      <w:pPr>
        <w:jc w:val="left"/>
      </w:pPr>
      <w:r>
        <w:t xml:space="preserve">Chairman Hall asked what other programs </w:t>
      </w:r>
      <w:r w:rsidR="00E136F1">
        <w:t>the farmers could</w:t>
      </w:r>
      <w:r>
        <w:t xml:space="preserve"> look to for help.  Mr. Knight responded that Rodney Young with Farm Service can send a letter</w:t>
      </w:r>
      <w:r w:rsidR="00296667">
        <w:t xml:space="preserve"> to the USDA and NCDA to see if there are any programs available.</w:t>
      </w:r>
    </w:p>
    <w:p w:rsidR="00296667" w:rsidRDefault="00296667" w:rsidP="00AD7173">
      <w:pPr>
        <w:jc w:val="left"/>
      </w:pPr>
    </w:p>
    <w:p w:rsidR="00296667" w:rsidRDefault="00296667" w:rsidP="00AD7173">
      <w:pPr>
        <w:jc w:val="left"/>
      </w:pPr>
      <w:r>
        <w:t>Commissioner Jefferies stated that the vegetable farmers needed to be included in this declaration.</w:t>
      </w:r>
    </w:p>
    <w:p w:rsidR="00296667" w:rsidRDefault="00296667" w:rsidP="00AD7173">
      <w:pPr>
        <w:jc w:val="left"/>
      </w:pPr>
    </w:p>
    <w:p w:rsidR="004C6454" w:rsidRDefault="004C6454" w:rsidP="00AD7173">
      <w:pPr>
        <w:jc w:val="left"/>
      </w:pPr>
      <w:r>
        <w:t>Commissioner S. Carter ask</w:t>
      </w:r>
      <w:r w:rsidR="00296667">
        <w:t>ed “</w:t>
      </w:r>
      <w:r>
        <w:t>Just a quick question, if we, not if but when we do this will we actively seek out those who have not called in to inform them hey this is available and do what we can with that?”  Mr. Knight responded right.</w:t>
      </w:r>
    </w:p>
    <w:p w:rsidR="004C6454" w:rsidRDefault="004C6454" w:rsidP="00AD7173">
      <w:pPr>
        <w:jc w:val="left"/>
      </w:pPr>
    </w:p>
    <w:p w:rsidR="00895B46" w:rsidRDefault="004C6454" w:rsidP="00AD7173">
      <w:pPr>
        <w:jc w:val="left"/>
      </w:pPr>
      <w:r>
        <w:t xml:space="preserve">Mr. Barry Lynch asked Mr. Joey Knight </w:t>
      </w:r>
      <w:r w:rsidR="00895B46">
        <w:t>if the USDA and NCDA programs are contingent upon federal or state declarations for the county.  Mr. Knight responded that there is a website that anyone can go to see what federal level programs as well as state programs.  He added that the state has amended to add additional counties and he hoped that Caswell County would be added as well with this declaration.  Mr. Lynch added that there has not been a federal declaration yet from Hurricane Michael.</w:t>
      </w:r>
    </w:p>
    <w:p w:rsidR="00895B46" w:rsidRDefault="00895B46" w:rsidP="00AD7173">
      <w:pPr>
        <w:jc w:val="left"/>
      </w:pPr>
    </w:p>
    <w:p w:rsidR="00895B46" w:rsidRDefault="00895B46" w:rsidP="00AD7173">
      <w:pPr>
        <w:jc w:val="left"/>
      </w:pPr>
      <w:r>
        <w:t xml:space="preserve">Mr. Miller stated that the county will pursue </w:t>
      </w:r>
      <w:r w:rsidR="00E136F1">
        <w:t>those declarations</w:t>
      </w:r>
      <w:r>
        <w:t xml:space="preserve"> and will follow every avenue to be able to participate in those programs.</w:t>
      </w:r>
    </w:p>
    <w:p w:rsidR="00895B46" w:rsidRDefault="00895B46" w:rsidP="00AD7173">
      <w:pPr>
        <w:jc w:val="left"/>
      </w:pPr>
    </w:p>
    <w:p w:rsidR="00AD7173" w:rsidRDefault="00895B46" w:rsidP="00AD7173">
      <w:pPr>
        <w:jc w:val="left"/>
      </w:pPr>
      <w:r>
        <w:t>Commissioner Jefferies moved, seconded by Commissioner McVey to declare Caswell County as a disaster area for agricultural purposes.  The motion carried unanimously.</w:t>
      </w:r>
      <w:r w:rsidR="00AD7173">
        <w:t xml:space="preserve"> </w:t>
      </w:r>
    </w:p>
    <w:p w:rsidR="00895B46" w:rsidRDefault="00895B46" w:rsidP="00AD7173">
      <w:pPr>
        <w:jc w:val="left"/>
      </w:pPr>
    </w:p>
    <w:p w:rsidR="00895B46" w:rsidRDefault="00895B46" w:rsidP="00AD7173">
      <w:pPr>
        <w:jc w:val="left"/>
      </w:pPr>
    </w:p>
    <w:p w:rsidR="00895B46" w:rsidRDefault="00895B46" w:rsidP="00AD7173">
      <w:pPr>
        <w:jc w:val="left"/>
      </w:pPr>
    </w:p>
    <w:p w:rsidR="00895B46" w:rsidRPr="00D2750B" w:rsidRDefault="00895B46" w:rsidP="00895B46">
      <w:pPr>
        <w:jc w:val="center"/>
        <w:rPr>
          <w:b/>
          <w:szCs w:val="24"/>
        </w:rPr>
      </w:pPr>
      <w:r w:rsidRPr="00D2750B">
        <w:rPr>
          <w:b/>
          <w:szCs w:val="24"/>
        </w:rPr>
        <w:t xml:space="preserve">RESOLUTION IN SUPPORT OF DECLARING CASWELL COUNTY A DISASTER AREA DUE TO THE AGRICULTURAL IMPACTS OF </w:t>
      </w:r>
    </w:p>
    <w:p w:rsidR="00895B46" w:rsidRPr="00D2750B" w:rsidRDefault="00895B46" w:rsidP="00895B46">
      <w:pPr>
        <w:jc w:val="center"/>
        <w:rPr>
          <w:b/>
          <w:szCs w:val="24"/>
        </w:rPr>
      </w:pPr>
      <w:r w:rsidRPr="00D2750B">
        <w:rPr>
          <w:b/>
          <w:szCs w:val="24"/>
        </w:rPr>
        <w:t xml:space="preserve">HURRICANE FLORENCE AND HURRICANE MICHAEL </w:t>
      </w:r>
    </w:p>
    <w:p w:rsidR="00895B46" w:rsidRPr="00D2750B" w:rsidRDefault="00895B46" w:rsidP="00895B46">
      <w:pPr>
        <w:rPr>
          <w:b/>
          <w:szCs w:val="24"/>
        </w:rPr>
      </w:pPr>
    </w:p>
    <w:p w:rsidR="00895B46" w:rsidRPr="00D2750B" w:rsidRDefault="00895B46" w:rsidP="00895B46">
      <w:pPr>
        <w:ind w:firstLine="720"/>
        <w:rPr>
          <w:szCs w:val="24"/>
        </w:rPr>
      </w:pPr>
      <w:r w:rsidRPr="00D2750B">
        <w:rPr>
          <w:b/>
          <w:szCs w:val="24"/>
        </w:rPr>
        <w:t xml:space="preserve">WHEREAS, </w:t>
      </w:r>
      <w:r w:rsidRPr="00D2750B">
        <w:rPr>
          <w:szCs w:val="24"/>
        </w:rPr>
        <w:t>the County of Caswell has been experiencing and continues to experience effects of storm damage from Hurricane Florence and Hurricane Michael  which has and continues to severely impact the agricultural economy of the county; and</w:t>
      </w:r>
    </w:p>
    <w:p w:rsidR="00895B46" w:rsidRPr="00D2750B" w:rsidRDefault="00895B46" w:rsidP="00895B46">
      <w:pPr>
        <w:ind w:firstLine="720"/>
        <w:rPr>
          <w:szCs w:val="24"/>
        </w:rPr>
      </w:pPr>
    </w:p>
    <w:p w:rsidR="00895B46" w:rsidRPr="00D2750B" w:rsidRDefault="00895B46" w:rsidP="00895B46">
      <w:pPr>
        <w:ind w:firstLine="720"/>
        <w:rPr>
          <w:szCs w:val="24"/>
        </w:rPr>
      </w:pPr>
      <w:r w:rsidRPr="00D2750B">
        <w:rPr>
          <w:b/>
          <w:szCs w:val="24"/>
        </w:rPr>
        <w:t xml:space="preserve">WHEREAS, </w:t>
      </w:r>
      <w:r w:rsidRPr="00D2750B">
        <w:rPr>
          <w:szCs w:val="24"/>
        </w:rPr>
        <w:t>Agribusiness, Agriculture, Forestry, Fishing and Hunting account for more than twenty million dollars of Caswell County’s economy; and</w:t>
      </w:r>
    </w:p>
    <w:p w:rsidR="00895B46" w:rsidRPr="00D2750B" w:rsidRDefault="00895B46" w:rsidP="00895B46">
      <w:pPr>
        <w:ind w:firstLine="720"/>
        <w:rPr>
          <w:szCs w:val="24"/>
        </w:rPr>
      </w:pPr>
    </w:p>
    <w:p w:rsidR="00895B46" w:rsidRPr="00D2750B" w:rsidRDefault="00895B46" w:rsidP="00895B46">
      <w:pPr>
        <w:ind w:firstLine="720"/>
        <w:rPr>
          <w:szCs w:val="24"/>
        </w:rPr>
      </w:pPr>
      <w:r w:rsidRPr="00D2750B">
        <w:rPr>
          <w:b/>
          <w:szCs w:val="24"/>
        </w:rPr>
        <w:t xml:space="preserve">WHEREAS, </w:t>
      </w:r>
      <w:r w:rsidRPr="00D2750B">
        <w:rPr>
          <w:szCs w:val="24"/>
        </w:rPr>
        <w:t>sectors with the largest location quotients in the region are Agriculture, Forestry, Fishing and Hunting which indicate employment in this sector is almost six times the national average; and</w:t>
      </w:r>
    </w:p>
    <w:p w:rsidR="00895B46" w:rsidRPr="00D2750B" w:rsidRDefault="00895B46" w:rsidP="00895B46">
      <w:pPr>
        <w:ind w:firstLine="720"/>
        <w:rPr>
          <w:szCs w:val="24"/>
        </w:rPr>
      </w:pPr>
    </w:p>
    <w:p w:rsidR="00895B46" w:rsidRPr="00D2750B" w:rsidRDefault="00895B46" w:rsidP="00895B46">
      <w:pPr>
        <w:rPr>
          <w:szCs w:val="24"/>
        </w:rPr>
      </w:pPr>
      <w:r w:rsidRPr="00D2750B">
        <w:rPr>
          <w:szCs w:val="24"/>
        </w:rPr>
        <w:tab/>
      </w:r>
      <w:r w:rsidRPr="00D2750B">
        <w:rPr>
          <w:b/>
          <w:szCs w:val="24"/>
        </w:rPr>
        <w:t xml:space="preserve">WHEREAS, </w:t>
      </w:r>
      <w:r w:rsidRPr="00D2750B">
        <w:rPr>
          <w:szCs w:val="24"/>
        </w:rPr>
        <w:t>the need for immediate economic and technical assistance is present across our county’s agricultural community; and</w:t>
      </w:r>
    </w:p>
    <w:p w:rsidR="00895B46" w:rsidRPr="00D2750B" w:rsidRDefault="00895B46" w:rsidP="00895B46">
      <w:pPr>
        <w:rPr>
          <w:szCs w:val="24"/>
        </w:rPr>
      </w:pPr>
    </w:p>
    <w:p w:rsidR="00895B46" w:rsidRPr="00D2750B" w:rsidRDefault="00895B46" w:rsidP="00895B46">
      <w:pPr>
        <w:rPr>
          <w:szCs w:val="24"/>
        </w:rPr>
      </w:pPr>
      <w:r w:rsidRPr="00D2750B">
        <w:rPr>
          <w:szCs w:val="24"/>
        </w:rPr>
        <w:tab/>
      </w:r>
      <w:r w:rsidRPr="00D2750B">
        <w:rPr>
          <w:b/>
          <w:szCs w:val="24"/>
        </w:rPr>
        <w:t xml:space="preserve">WHEREAS, </w:t>
      </w:r>
      <w:r w:rsidRPr="00D2750B">
        <w:rPr>
          <w:szCs w:val="24"/>
        </w:rPr>
        <w:t>the conditions are predicted to worsen and to continue for the next several months and the long term impacts of the storms damage cannot yet be fully determined;</w:t>
      </w:r>
    </w:p>
    <w:p w:rsidR="00895B46" w:rsidRPr="00D2750B" w:rsidRDefault="00895B46" w:rsidP="00895B46">
      <w:pPr>
        <w:rPr>
          <w:szCs w:val="24"/>
        </w:rPr>
      </w:pPr>
    </w:p>
    <w:p w:rsidR="00895B46" w:rsidRPr="00D2750B" w:rsidRDefault="00895B46" w:rsidP="00895B46">
      <w:pPr>
        <w:rPr>
          <w:szCs w:val="24"/>
        </w:rPr>
      </w:pPr>
      <w:r w:rsidRPr="00D2750B">
        <w:rPr>
          <w:szCs w:val="24"/>
        </w:rPr>
        <w:tab/>
      </w:r>
      <w:r w:rsidRPr="00D2750B">
        <w:rPr>
          <w:b/>
          <w:szCs w:val="24"/>
        </w:rPr>
        <w:t xml:space="preserve">NOW, THEREFORE, </w:t>
      </w:r>
      <w:r w:rsidRPr="00D2750B">
        <w:rPr>
          <w:szCs w:val="24"/>
        </w:rPr>
        <w:t>be it resolved, that the Caswell County Board of Commissioners is requesting Caswell County be declared a disaster area due to the agricultural impacts of Hurricane Florence and Hurricane Michael;</w:t>
      </w:r>
    </w:p>
    <w:p w:rsidR="00895B46" w:rsidRDefault="00895B46" w:rsidP="00895B46">
      <w:pPr>
        <w:rPr>
          <w:szCs w:val="24"/>
        </w:rPr>
      </w:pPr>
    </w:p>
    <w:p w:rsidR="00895B46" w:rsidRDefault="00895B46" w:rsidP="00895B46">
      <w:pPr>
        <w:rPr>
          <w:szCs w:val="24"/>
        </w:rPr>
      </w:pPr>
    </w:p>
    <w:p w:rsidR="00895B46" w:rsidRDefault="00895B46" w:rsidP="00895B46">
      <w:pPr>
        <w:rPr>
          <w:szCs w:val="24"/>
        </w:rPr>
      </w:pPr>
    </w:p>
    <w:p w:rsidR="00895B46" w:rsidRDefault="00895B46" w:rsidP="00895B46">
      <w:pPr>
        <w:rPr>
          <w:szCs w:val="24"/>
        </w:rPr>
      </w:pPr>
    </w:p>
    <w:p w:rsidR="00895B46" w:rsidRDefault="00895B46" w:rsidP="00895B46">
      <w:pPr>
        <w:rPr>
          <w:szCs w:val="24"/>
        </w:rPr>
      </w:pPr>
    </w:p>
    <w:p w:rsidR="00895B46" w:rsidRPr="00D2750B" w:rsidRDefault="00895B46" w:rsidP="00895B46">
      <w:pPr>
        <w:rPr>
          <w:szCs w:val="24"/>
        </w:rPr>
      </w:pPr>
    </w:p>
    <w:p w:rsidR="00895B46" w:rsidRPr="00D2750B" w:rsidRDefault="00895B46" w:rsidP="00895B46">
      <w:pPr>
        <w:rPr>
          <w:szCs w:val="24"/>
        </w:rPr>
      </w:pPr>
      <w:r w:rsidRPr="00D2750B">
        <w:rPr>
          <w:szCs w:val="24"/>
        </w:rPr>
        <w:lastRenderedPageBreak/>
        <w:tab/>
        <w:t>This the 8</w:t>
      </w:r>
      <w:r w:rsidRPr="00D2750B">
        <w:rPr>
          <w:szCs w:val="24"/>
          <w:vertAlign w:val="superscript"/>
        </w:rPr>
        <w:t>th</w:t>
      </w:r>
      <w:r w:rsidRPr="00D2750B">
        <w:rPr>
          <w:szCs w:val="24"/>
        </w:rPr>
        <w:t xml:space="preserve"> da</w:t>
      </w:r>
      <w:bookmarkStart w:id="0" w:name="_GoBack"/>
      <w:bookmarkEnd w:id="0"/>
      <w:r w:rsidRPr="00D2750B">
        <w:rPr>
          <w:szCs w:val="24"/>
        </w:rPr>
        <w:t>y of November, 2018.</w:t>
      </w:r>
    </w:p>
    <w:p w:rsidR="00895B46" w:rsidRPr="00D2750B" w:rsidRDefault="00895B46" w:rsidP="00895B46">
      <w:pPr>
        <w:ind w:left="2160"/>
        <w:jc w:val="left"/>
        <w:rPr>
          <w:szCs w:val="24"/>
        </w:rPr>
      </w:pP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 xml:space="preserve">S/Nathaniel Hall            </w:t>
      </w:r>
      <w:r>
        <w:rPr>
          <w:szCs w:val="24"/>
        </w:rPr>
        <w:t>____________</w:t>
      </w:r>
    </w:p>
    <w:p w:rsidR="00895B46" w:rsidRPr="00D2750B" w:rsidRDefault="00895B46" w:rsidP="00895B46">
      <w:pPr>
        <w:rPr>
          <w:szCs w:val="24"/>
        </w:rPr>
      </w:pP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t>Nathaniel Hall, Chairman</w:t>
      </w:r>
    </w:p>
    <w:p w:rsidR="00895B46" w:rsidRPr="00D2750B" w:rsidRDefault="00895B46" w:rsidP="00895B46">
      <w:pPr>
        <w:rPr>
          <w:szCs w:val="24"/>
        </w:rPr>
      </w:pP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r>
      <w:r w:rsidRPr="00D2750B">
        <w:rPr>
          <w:szCs w:val="24"/>
        </w:rPr>
        <w:tab/>
        <w:t>Caswell County Board of Commissioners</w:t>
      </w:r>
    </w:p>
    <w:p w:rsidR="00895B46" w:rsidRPr="00D2750B" w:rsidRDefault="00895B46" w:rsidP="00895B46">
      <w:pPr>
        <w:rPr>
          <w:szCs w:val="24"/>
        </w:rPr>
      </w:pPr>
    </w:p>
    <w:p w:rsidR="00895B46" w:rsidRPr="00D2750B" w:rsidRDefault="00895B46" w:rsidP="00895B46">
      <w:pPr>
        <w:rPr>
          <w:szCs w:val="24"/>
        </w:rPr>
      </w:pPr>
      <w:r w:rsidRPr="00D2750B">
        <w:rPr>
          <w:szCs w:val="24"/>
        </w:rPr>
        <w:t>Attest:</w:t>
      </w:r>
    </w:p>
    <w:p w:rsidR="00895B46" w:rsidRPr="00D2750B" w:rsidRDefault="00895B46" w:rsidP="00895B46">
      <w:pPr>
        <w:rPr>
          <w:szCs w:val="24"/>
        </w:rPr>
      </w:pPr>
    </w:p>
    <w:p w:rsidR="00895B46" w:rsidRPr="00D2750B" w:rsidRDefault="00895B46" w:rsidP="00895B46">
      <w:pPr>
        <w:rPr>
          <w:szCs w:val="24"/>
        </w:rPr>
      </w:pPr>
      <w:r>
        <w:rPr>
          <w:szCs w:val="24"/>
          <w:u w:val="single"/>
        </w:rPr>
        <w:t>S/Paula P. Seamster</w:t>
      </w:r>
      <w:r w:rsidRPr="00D2750B">
        <w:rPr>
          <w:szCs w:val="24"/>
        </w:rPr>
        <w:t>_______________</w:t>
      </w:r>
    </w:p>
    <w:p w:rsidR="00895B46" w:rsidRPr="00D2750B" w:rsidRDefault="00895B46" w:rsidP="00895B46">
      <w:pPr>
        <w:rPr>
          <w:szCs w:val="24"/>
        </w:rPr>
      </w:pPr>
      <w:r w:rsidRPr="00D2750B">
        <w:rPr>
          <w:szCs w:val="24"/>
        </w:rPr>
        <w:t>Paula P. Seamster</w:t>
      </w:r>
    </w:p>
    <w:p w:rsidR="00895B46" w:rsidRPr="00D2750B" w:rsidRDefault="00895B46" w:rsidP="00895B46">
      <w:pPr>
        <w:rPr>
          <w:szCs w:val="24"/>
        </w:rPr>
      </w:pPr>
      <w:r w:rsidRPr="00D2750B">
        <w:rPr>
          <w:szCs w:val="24"/>
        </w:rPr>
        <w:t>Clerk to the Board</w:t>
      </w:r>
    </w:p>
    <w:p w:rsidR="00895B46" w:rsidRPr="00AD7173" w:rsidRDefault="00895B46" w:rsidP="00AD7173">
      <w:pPr>
        <w:jc w:val="left"/>
      </w:pPr>
    </w:p>
    <w:p w:rsidR="00AD7173" w:rsidRPr="00AD7173" w:rsidRDefault="00AD7173" w:rsidP="00AD7173">
      <w:pPr>
        <w:jc w:val="center"/>
        <w:rPr>
          <w:u w:val="single"/>
        </w:rPr>
      </w:pPr>
    </w:p>
    <w:p w:rsidR="005278D1" w:rsidRDefault="000F3E59" w:rsidP="005278D1">
      <w:pPr>
        <w:jc w:val="center"/>
        <w:rPr>
          <w:u w:val="single"/>
        </w:rPr>
      </w:pPr>
      <w:r>
        <w:rPr>
          <w:u w:val="single"/>
        </w:rPr>
        <w:t>ADJOURNMENT</w:t>
      </w:r>
    </w:p>
    <w:p w:rsidR="005278D1" w:rsidRDefault="005278D1" w:rsidP="005278D1">
      <w:pPr>
        <w:jc w:val="center"/>
        <w:rPr>
          <w:u w:val="single"/>
        </w:rPr>
      </w:pPr>
    </w:p>
    <w:p w:rsidR="005278D1" w:rsidRPr="00AA4B50" w:rsidRDefault="005278D1" w:rsidP="005278D1">
      <w:pPr>
        <w:jc w:val="left"/>
      </w:pPr>
      <w:r>
        <w:t>A</w:t>
      </w:r>
      <w:r w:rsidR="00183638">
        <w:t xml:space="preserve">t </w:t>
      </w:r>
      <w:r w:rsidR="00004B54">
        <w:t>9:20 a</w:t>
      </w:r>
      <w:r w:rsidR="00BE1B0F">
        <w:t>.m. Commissioner</w:t>
      </w:r>
      <w:r>
        <w:t xml:space="preserve"> </w:t>
      </w:r>
      <w:r w:rsidR="00895B46">
        <w:t>Travis</w:t>
      </w:r>
      <w:r w:rsidR="001B7DC1">
        <w:t xml:space="preserve"> </w:t>
      </w:r>
      <w:r>
        <w:t>moved, sec</w:t>
      </w:r>
      <w:r w:rsidR="00BE1B0F">
        <w:t>onded by Commissioner</w:t>
      </w:r>
      <w:r w:rsidR="00072FC3">
        <w:t xml:space="preserve"> </w:t>
      </w:r>
      <w:r w:rsidR="00895B46">
        <w:t>Owen</w:t>
      </w:r>
      <w:r w:rsidR="001B7DC1">
        <w:t xml:space="preserve"> </w:t>
      </w:r>
      <w:r w:rsidR="002C42D4">
        <w:t xml:space="preserve">to </w:t>
      </w:r>
      <w:r w:rsidR="000F3E59">
        <w:t>adjourn.  The</w:t>
      </w:r>
      <w:r>
        <w:t xml:space="preserve"> motion carried unanimously.</w:t>
      </w:r>
    </w:p>
    <w:p w:rsidR="005278D1" w:rsidRDefault="005278D1" w:rsidP="005278D1">
      <w:pPr>
        <w:jc w:val="left"/>
        <w:rPr>
          <w:u w:val="single"/>
        </w:rPr>
      </w:pPr>
    </w:p>
    <w:p w:rsidR="006A3719" w:rsidRDefault="006A3719" w:rsidP="005278D1">
      <w:pPr>
        <w:jc w:val="left"/>
        <w:rPr>
          <w:u w:val="single"/>
        </w:rPr>
      </w:pPr>
    </w:p>
    <w:p w:rsidR="006A3719" w:rsidRDefault="006A3719" w:rsidP="005278D1">
      <w:pPr>
        <w:jc w:val="left"/>
        <w:rPr>
          <w:u w:val="single"/>
        </w:rPr>
      </w:pPr>
    </w:p>
    <w:p w:rsidR="003C30EE" w:rsidRDefault="003C30EE" w:rsidP="005278D1">
      <w:pPr>
        <w:jc w:val="left"/>
        <w:rPr>
          <w:u w:val="single"/>
        </w:rPr>
      </w:pPr>
    </w:p>
    <w:p w:rsidR="005278D1" w:rsidRDefault="005278D1" w:rsidP="005278D1">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5278D1" w:rsidRDefault="005278D1" w:rsidP="005278D1">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r>
      <w:r w:rsidR="006A3719">
        <w:rPr>
          <w:szCs w:val="24"/>
        </w:rPr>
        <w:t>Nathaniel Hall</w:t>
      </w:r>
    </w:p>
    <w:p w:rsidR="005278D1" w:rsidRDefault="005278D1" w:rsidP="005278D1">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B24BCC">
        <w:rPr>
          <w:szCs w:val="24"/>
        </w:rPr>
        <w:t>Chairman</w:t>
      </w:r>
    </w:p>
    <w:p w:rsidR="00007A9E" w:rsidRDefault="00007A9E" w:rsidP="005278D1">
      <w:pPr>
        <w:suppressAutoHyphens/>
        <w:jc w:val="left"/>
        <w:rPr>
          <w:szCs w:val="24"/>
        </w:rPr>
      </w:pPr>
    </w:p>
    <w:p w:rsidR="00007A9E" w:rsidRDefault="00007A9E" w:rsidP="005278D1">
      <w:pPr>
        <w:suppressAutoHyphens/>
        <w:jc w:val="left"/>
        <w:rPr>
          <w:szCs w:val="24"/>
        </w:rPr>
      </w:pPr>
    </w:p>
    <w:p w:rsidR="00007A9E" w:rsidRPr="00301C0C" w:rsidRDefault="00007A9E" w:rsidP="005278D1">
      <w:pPr>
        <w:suppressAutoHyphens/>
        <w:jc w:val="left"/>
        <w:rPr>
          <w:szCs w:val="24"/>
        </w:rPr>
      </w:pPr>
      <w:r>
        <w:rPr>
          <w:szCs w:val="24"/>
        </w:rPr>
        <w:t>******************************************************************************</w:t>
      </w:r>
    </w:p>
    <w:sectPr w:rsidR="00007A9E" w:rsidRPr="00301C0C"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63" w:rsidRDefault="00F83B63">
      <w:r>
        <w:separator/>
      </w:r>
    </w:p>
  </w:endnote>
  <w:endnote w:type="continuationSeparator" w:id="0">
    <w:p w:rsidR="00F83B63" w:rsidRDefault="00F8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18" w:rsidRDefault="00D12418">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2CC90C57" wp14:editId="37EB2D50">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418" w:rsidRDefault="00D12418">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12418" w:rsidRDefault="00D12418">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63" w:rsidRDefault="00F83B63">
      <w:r>
        <w:separator/>
      </w:r>
    </w:p>
  </w:footnote>
  <w:footnote w:type="continuationSeparator" w:id="0">
    <w:p w:rsidR="00F83B63" w:rsidRDefault="00F8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A28E0"/>
    <w:multiLevelType w:val="hybridMultilevel"/>
    <w:tmpl w:val="B26EC6AE"/>
    <w:lvl w:ilvl="0" w:tplc="EA5423EE">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nsid w:val="09860695"/>
    <w:multiLevelType w:val="hybridMultilevel"/>
    <w:tmpl w:val="0718A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06440E"/>
    <w:multiLevelType w:val="hybridMultilevel"/>
    <w:tmpl w:val="FC6083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7">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0258F8"/>
    <w:multiLevelType w:val="hybridMultilevel"/>
    <w:tmpl w:val="B294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F2872D7"/>
    <w:multiLevelType w:val="hybridMultilevel"/>
    <w:tmpl w:val="BFA0E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D4CA9"/>
    <w:multiLevelType w:val="hybridMultilevel"/>
    <w:tmpl w:val="D48ED082"/>
    <w:lvl w:ilvl="0" w:tplc="8676D56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0"/>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8"/>
  </w:num>
  <w:num w:numId="12">
    <w:abstractNumId w:val="1"/>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4B54"/>
    <w:rsid w:val="00005C50"/>
    <w:rsid w:val="00007A9E"/>
    <w:rsid w:val="00030B46"/>
    <w:rsid w:val="000331C0"/>
    <w:rsid w:val="000461B2"/>
    <w:rsid w:val="00053DD0"/>
    <w:rsid w:val="000621B3"/>
    <w:rsid w:val="000643F3"/>
    <w:rsid w:val="000667DA"/>
    <w:rsid w:val="00072FC3"/>
    <w:rsid w:val="00080561"/>
    <w:rsid w:val="000837FD"/>
    <w:rsid w:val="00085BAD"/>
    <w:rsid w:val="00090740"/>
    <w:rsid w:val="00090CD6"/>
    <w:rsid w:val="00096F3A"/>
    <w:rsid w:val="000B09EF"/>
    <w:rsid w:val="000B169F"/>
    <w:rsid w:val="000B41BB"/>
    <w:rsid w:val="000C1197"/>
    <w:rsid w:val="000C34B6"/>
    <w:rsid w:val="000D0102"/>
    <w:rsid w:val="000D490D"/>
    <w:rsid w:val="000E497C"/>
    <w:rsid w:val="000E6604"/>
    <w:rsid w:val="000F3E59"/>
    <w:rsid w:val="00117F04"/>
    <w:rsid w:val="00121FD7"/>
    <w:rsid w:val="00124F0A"/>
    <w:rsid w:val="00132453"/>
    <w:rsid w:val="00137328"/>
    <w:rsid w:val="001379DA"/>
    <w:rsid w:val="00144495"/>
    <w:rsid w:val="00146492"/>
    <w:rsid w:val="0015025F"/>
    <w:rsid w:val="00154D4E"/>
    <w:rsid w:val="00156556"/>
    <w:rsid w:val="00157793"/>
    <w:rsid w:val="00160A6C"/>
    <w:rsid w:val="00163535"/>
    <w:rsid w:val="0016559D"/>
    <w:rsid w:val="00175CF7"/>
    <w:rsid w:val="00177D4B"/>
    <w:rsid w:val="001802F1"/>
    <w:rsid w:val="00183638"/>
    <w:rsid w:val="00183F8B"/>
    <w:rsid w:val="00184F51"/>
    <w:rsid w:val="00185D2A"/>
    <w:rsid w:val="00185DCF"/>
    <w:rsid w:val="00192A4B"/>
    <w:rsid w:val="00197D83"/>
    <w:rsid w:val="001A22AA"/>
    <w:rsid w:val="001A3F83"/>
    <w:rsid w:val="001B1566"/>
    <w:rsid w:val="001B30AD"/>
    <w:rsid w:val="001B33B7"/>
    <w:rsid w:val="001B7DC1"/>
    <w:rsid w:val="001C31D7"/>
    <w:rsid w:val="001D05D8"/>
    <w:rsid w:val="001D29F5"/>
    <w:rsid w:val="001E0A3D"/>
    <w:rsid w:val="001E5CF7"/>
    <w:rsid w:val="001E640A"/>
    <w:rsid w:val="001E77D3"/>
    <w:rsid w:val="001F5B1F"/>
    <w:rsid w:val="0020106E"/>
    <w:rsid w:val="002077C4"/>
    <w:rsid w:val="00214BB4"/>
    <w:rsid w:val="00217198"/>
    <w:rsid w:val="002265A8"/>
    <w:rsid w:val="00226C61"/>
    <w:rsid w:val="002317E2"/>
    <w:rsid w:val="00235743"/>
    <w:rsid w:val="002408AC"/>
    <w:rsid w:val="00240955"/>
    <w:rsid w:val="0024697F"/>
    <w:rsid w:val="00246A2B"/>
    <w:rsid w:val="00254266"/>
    <w:rsid w:val="002562B5"/>
    <w:rsid w:val="00264B30"/>
    <w:rsid w:val="00265E05"/>
    <w:rsid w:val="00270033"/>
    <w:rsid w:val="00275F0C"/>
    <w:rsid w:val="00277A5B"/>
    <w:rsid w:val="00282E3A"/>
    <w:rsid w:val="00285481"/>
    <w:rsid w:val="00290837"/>
    <w:rsid w:val="00291D0E"/>
    <w:rsid w:val="00293A90"/>
    <w:rsid w:val="00293DBB"/>
    <w:rsid w:val="002959FD"/>
    <w:rsid w:val="00296667"/>
    <w:rsid w:val="002A4CDF"/>
    <w:rsid w:val="002B0DEC"/>
    <w:rsid w:val="002B301C"/>
    <w:rsid w:val="002C42D4"/>
    <w:rsid w:val="002D0533"/>
    <w:rsid w:val="002D10BF"/>
    <w:rsid w:val="002D7101"/>
    <w:rsid w:val="002D75F8"/>
    <w:rsid w:val="002E38BF"/>
    <w:rsid w:val="002E5664"/>
    <w:rsid w:val="002E62B6"/>
    <w:rsid w:val="002E6DA9"/>
    <w:rsid w:val="002E714D"/>
    <w:rsid w:val="00300CE7"/>
    <w:rsid w:val="0030184B"/>
    <w:rsid w:val="003063C1"/>
    <w:rsid w:val="00310AF1"/>
    <w:rsid w:val="0031290E"/>
    <w:rsid w:val="0031363E"/>
    <w:rsid w:val="00313B45"/>
    <w:rsid w:val="00321271"/>
    <w:rsid w:val="003248F7"/>
    <w:rsid w:val="003301FF"/>
    <w:rsid w:val="003350B0"/>
    <w:rsid w:val="00351B23"/>
    <w:rsid w:val="00353159"/>
    <w:rsid w:val="00356DF2"/>
    <w:rsid w:val="0036329D"/>
    <w:rsid w:val="00365B1A"/>
    <w:rsid w:val="00384693"/>
    <w:rsid w:val="00384C9E"/>
    <w:rsid w:val="0038644D"/>
    <w:rsid w:val="003927F1"/>
    <w:rsid w:val="003934DA"/>
    <w:rsid w:val="00393C03"/>
    <w:rsid w:val="003940FE"/>
    <w:rsid w:val="00394A29"/>
    <w:rsid w:val="003A0433"/>
    <w:rsid w:val="003A5514"/>
    <w:rsid w:val="003C30EE"/>
    <w:rsid w:val="003C7168"/>
    <w:rsid w:val="003D2392"/>
    <w:rsid w:val="003D2D55"/>
    <w:rsid w:val="003D31F3"/>
    <w:rsid w:val="003D53B0"/>
    <w:rsid w:val="003E1217"/>
    <w:rsid w:val="003E3B8D"/>
    <w:rsid w:val="003F0B2C"/>
    <w:rsid w:val="003F59DA"/>
    <w:rsid w:val="003F68F7"/>
    <w:rsid w:val="00403FC7"/>
    <w:rsid w:val="00405DFC"/>
    <w:rsid w:val="00411E64"/>
    <w:rsid w:val="00412B46"/>
    <w:rsid w:val="004144D4"/>
    <w:rsid w:val="00425620"/>
    <w:rsid w:val="00427DB3"/>
    <w:rsid w:val="004324C5"/>
    <w:rsid w:val="00437175"/>
    <w:rsid w:val="0043723A"/>
    <w:rsid w:val="00437DDC"/>
    <w:rsid w:val="0044102B"/>
    <w:rsid w:val="00441BA6"/>
    <w:rsid w:val="00444D61"/>
    <w:rsid w:val="004471C7"/>
    <w:rsid w:val="004560A1"/>
    <w:rsid w:val="00456FF6"/>
    <w:rsid w:val="00457082"/>
    <w:rsid w:val="00465695"/>
    <w:rsid w:val="00466D88"/>
    <w:rsid w:val="00471D48"/>
    <w:rsid w:val="00475626"/>
    <w:rsid w:val="00482A98"/>
    <w:rsid w:val="00486795"/>
    <w:rsid w:val="00487C37"/>
    <w:rsid w:val="00493818"/>
    <w:rsid w:val="004974F2"/>
    <w:rsid w:val="004B0F50"/>
    <w:rsid w:val="004B2AF4"/>
    <w:rsid w:val="004B3E51"/>
    <w:rsid w:val="004B448A"/>
    <w:rsid w:val="004B564A"/>
    <w:rsid w:val="004B73A9"/>
    <w:rsid w:val="004C3F59"/>
    <w:rsid w:val="004C6454"/>
    <w:rsid w:val="004C6BD2"/>
    <w:rsid w:val="004D3400"/>
    <w:rsid w:val="004E2DB3"/>
    <w:rsid w:val="004F3082"/>
    <w:rsid w:val="004F3198"/>
    <w:rsid w:val="0050446C"/>
    <w:rsid w:val="00506A28"/>
    <w:rsid w:val="00512BF3"/>
    <w:rsid w:val="005132D1"/>
    <w:rsid w:val="00515C1F"/>
    <w:rsid w:val="00521086"/>
    <w:rsid w:val="005278D1"/>
    <w:rsid w:val="00533DAD"/>
    <w:rsid w:val="00540EC1"/>
    <w:rsid w:val="00550CFA"/>
    <w:rsid w:val="00565D1A"/>
    <w:rsid w:val="00571EDF"/>
    <w:rsid w:val="00572B42"/>
    <w:rsid w:val="0057361D"/>
    <w:rsid w:val="00581EC9"/>
    <w:rsid w:val="00583221"/>
    <w:rsid w:val="00583AA8"/>
    <w:rsid w:val="00591012"/>
    <w:rsid w:val="00596804"/>
    <w:rsid w:val="005A4175"/>
    <w:rsid w:val="005A56C7"/>
    <w:rsid w:val="005A6248"/>
    <w:rsid w:val="005A7447"/>
    <w:rsid w:val="005C0856"/>
    <w:rsid w:val="005C58F9"/>
    <w:rsid w:val="005C5B64"/>
    <w:rsid w:val="005D10FE"/>
    <w:rsid w:val="005E4FE7"/>
    <w:rsid w:val="005F4602"/>
    <w:rsid w:val="005F6C84"/>
    <w:rsid w:val="005F6E48"/>
    <w:rsid w:val="00603144"/>
    <w:rsid w:val="00603E49"/>
    <w:rsid w:val="006048C4"/>
    <w:rsid w:val="00610779"/>
    <w:rsid w:val="00630FAA"/>
    <w:rsid w:val="00631ED7"/>
    <w:rsid w:val="006345A9"/>
    <w:rsid w:val="0064132D"/>
    <w:rsid w:val="00642577"/>
    <w:rsid w:val="00644B44"/>
    <w:rsid w:val="00681FF5"/>
    <w:rsid w:val="00682B2B"/>
    <w:rsid w:val="00684BA2"/>
    <w:rsid w:val="006851A3"/>
    <w:rsid w:val="00687B12"/>
    <w:rsid w:val="00690D30"/>
    <w:rsid w:val="00692132"/>
    <w:rsid w:val="006956B8"/>
    <w:rsid w:val="006A0AD6"/>
    <w:rsid w:val="006A2164"/>
    <w:rsid w:val="006A3719"/>
    <w:rsid w:val="006A441F"/>
    <w:rsid w:val="006A707C"/>
    <w:rsid w:val="006B2094"/>
    <w:rsid w:val="006C241A"/>
    <w:rsid w:val="006D5B11"/>
    <w:rsid w:val="006D72B4"/>
    <w:rsid w:val="006E3412"/>
    <w:rsid w:val="006E383F"/>
    <w:rsid w:val="006E6090"/>
    <w:rsid w:val="006F23BD"/>
    <w:rsid w:val="007021F9"/>
    <w:rsid w:val="00703105"/>
    <w:rsid w:val="007035C5"/>
    <w:rsid w:val="00703C27"/>
    <w:rsid w:val="00704390"/>
    <w:rsid w:val="00711F6F"/>
    <w:rsid w:val="0071682E"/>
    <w:rsid w:val="007215A3"/>
    <w:rsid w:val="007371A7"/>
    <w:rsid w:val="00743DAF"/>
    <w:rsid w:val="00745CE7"/>
    <w:rsid w:val="007475DF"/>
    <w:rsid w:val="007478EF"/>
    <w:rsid w:val="00754EAD"/>
    <w:rsid w:val="00756498"/>
    <w:rsid w:val="0075661E"/>
    <w:rsid w:val="007610BB"/>
    <w:rsid w:val="007634CD"/>
    <w:rsid w:val="0076354D"/>
    <w:rsid w:val="0077124E"/>
    <w:rsid w:val="00776311"/>
    <w:rsid w:val="00790AD5"/>
    <w:rsid w:val="007932F5"/>
    <w:rsid w:val="00794182"/>
    <w:rsid w:val="007A182F"/>
    <w:rsid w:val="007A64CA"/>
    <w:rsid w:val="007B2A01"/>
    <w:rsid w:val="007B2E2A"/>
    <w:rsid w:val="007B4C86"/>
    <w:rsid w:val="007C2E45"/>
    <w:rsid w:val="007C5DF9"/>
    <w:rsid w:val="007C6A92"/>
    <w:rsid w:val="007C74BB"/>
    <w:rsid w:val="007C7923"/>
    <w:rsid w:val="007D3F85"/>
    <w:rsid w:val="007D3FA0"/>
    <w:rsid w:val="007F71D5"/>
    <w:rsid w:val="008025A8"/>
    <w:rsid w:val="00807721"/>
    <w:rsid w:val="00810E4B"/>
    <w:rsid w:val="00813D5A"/>
    <w:rsid w:val="0081567D"/>
    <w:rsid w:val="00815863"/>
    <w:rsid w:val="00815AF8"/>
    <w:rsid w:val="00815D37"/>
    <w:rsid w:val="00816EBF"/>
    <w:rsid w:val="00833D48"/>
    <w:rsid w:val="00834640"/>
    <w:rsid w:val="00836427"/>
    <w:rsid w:val="00837B45"/>
    <w:rsid w:val="00854045"/>
    <w:rsid w:val="00861864"/>
    <w:rsid w:val="00865C64"/>
    <w:rsid w:val="00870C3A"/>
    <w:rsid w:val="00872BFF"/>
    <w:rsid w:val="00874E1E"/>
    <w:rsid w:val="008777B8"/>
    <w:rsid w:val="00881FB5"/>
    <w:rsid w:val="00884B80"/>
    <w:rsid w:val="0088666D"/>
    <w:rsid w:val="008906B2"/>
    <w:rsid w:val="008953C9"/>
    <w:rsid w:val="00895528"/>
    <w:rsid w:val="00895B46"/>
    <w:rsid w:val="008A371B"/>
    <w:rsid w:val="008C25D3"/>
    <w:rsid w:val="008C68BA"/>
    <w:rsid w:val="008C7119"/>
    <w:rsid w:val="008D34A7"/>
    <w:rsid w:val="008D546C"/>
    <w:rsid w:val="008D591E"/>
    <w:rsid w:val="008E00B8"/>
    <w:rsid w:val="008E3AD7"/>
    <w:rsid w:val="008F2F76"/>
    <w:rsid w:val="008F3907"/>
    <w:rsid w:val="009036AF"/>
    <w:rsid w:val="00904F65"/>
    <w:rsid w:val="0090652A"/>
    <w:rsid w:val="00915F61"/>
    <w:rsid w:val="00916C11"/>
    <w:rsid w:val="009205A7"/>
    <w:rsid w:val="009228C1"/>
    <w:rsid w:val="00923A6E"/>
    <w:rsid w:val="009255F4"/>
    <w:rsid w:val="00927A02"/>
    <w:rsid w:val="00927B17"/>
    <w:rsid w:val="009311EA"/>
    <w:rsid w:val="00931B2D"/>
    <w:rsid w:val="00933C6C"/>
    <w:rsid w:val="0093524C"/>
    <w:rsid w:val="00936317"/>
    <w:rsid w:val="00941696"/>
    <w:rsid w:val="00942112"/>
    <w:rsid w:val="009452FE"/>
    <w:rsid w:val="00946AA0"/>
    <w:rsid w:val="009544FB"/>
    <w:rsid w:val="0095753B"/>
    <w:rsid w:val="00961715"/>
    <w:rsid w:val="0096176D"/>
    <w:rsid w:val="0096204F"/>
    <w:rsid w:val="009644B7"/>
    <w:rsid w:val="00972660"/>
    <w:rsid w:val="009739A2"/>
    <w:rsid w:val="00982058"/>
    <w:rsid w:val="00982D78"/>
    <w:rsid w:val="00983240"/>
    <w:rsid w:val="0098361B"/>
    <w:rsid w:val="00986849"/>
    <w:rsid w:val="00996314"/>
    <w:rsid w:val="009A3113"/>
    <w:rsid w:val="009A377C"/>
    <w:rsid w:val="009A4AA5"/>
    <w:rsid w:val="009B2C18"/>
    <w:rsid w:val="009B4095"/>
    <w:rsid w:val="009B4C94"/>
    <w:rsid w:val="009C356B"/>
    <w:rsid w:val="009C3A52"/>
    <w:rsid w:val="009C3B63"/>
    <w:rsid w:val="009C7D49"/>
    <w:rsid w:val="009D36D9"/>
    <w:rsid w:val="009E1680"/>
    <w:rsid w:val="009E2D0E"/>
    <w:rsid w:val="009E3D4A"/>
    <w:rsid w:val="009E6C7C"/>
    <w:rsid w:val="009F7680"/>
    <w:rsid w:val="00A00D9E"/>
    <w:rsid w:val="00A06FD2"/>
    <w:rsid w:val="00A16371"/>
    <w:rsid w:val="00A21738"/>
    <w:rsid w:val="00A23674"/>
    <w:rsid w:val="00A251A5"/>
    <w:rsid w:val="00A311F7"/>
    <w:rsid w:val="00A325F2"/>
    <w:rsid w:val="00A331EA"/>
    <w:rsid w:val="00A33FB8"/>
    <w:rsid w:val="00A349B0"/>
    <w:rsid w:val="00A35C99"/>
    <w:rsid w:val="00A42268"/>
    <w:rsid w:val="00A45192"/>
    <w:rsid w:val="00A46C00"/>
    <w:rsid w:val="00A525EB"/>
    <w:rsid w:val="00A6490A"/>
    <w:rsid w:val="00A67E17"/>
    <w:rsid w:val="00A756D8"/>
    <w:rsid w:val="00A7675F"/>
    <w:rsid w:val="00A83BED"/>
    <w:rsid w:val="00A86F33"/>
    <w:rsid w:val="00AA2E8C"/>
    <w:rsid w:val="00AB2FBA"/>
    <w:rsid w:val="00AB513F"/>
    <w:rsid w:val="00AB68AB"/>
    <w:rsid w:val="00AB750D"/>
    <w:rsid w:val="00AC3569"/>
    <w:rsid w:val="00AC699D"/>
    <w:rsid w:val="00AC73A7"/>
    <w:rsid w:val="00AD3351"/>
    <w:rsid w:val="00AD7173"/>
    <w:rsid w:val="00AE3842"/>
    <w:rsid w:val="00AE6E35"/>
    <w:rsid w:val="00AF0205"/>
    <w:rsid w:val="00AF2AD6"/>
    <w:rsid w:val="00AF3288"/>
    <w:rsid w:val="00B060AC"/>
    <w:rsid w:val="00B231C8"/>
    <w:rsid w:val="00B24BCC"/>
    <w:rsid w:val="00B25892"/>
    <w:rsid w:val="00B3212D"/>
    <w:rsid w:val="00B34D2B"/>
    <w:rsid w:val="00B3526F"/>
    <w:rsid w:val="00B36628"/>
    <w:rsid w:val="00B46636"/>
    <w:rsid w:val="00B46C7C"/>
    <w:rsid w:val="00B51465"/>
    <w:rsid w:val="00B560EE"/>
    <w:rsid w:val="00B57FE2"/>
    <w:rsid w:val="00B57FF8"/>
    <w:rsid w:val="00B668EB"/>
    <w:rsid w:val="00B6726B"/>
    <w:rsid w:val="00B67D1B"/>
    <w:rsid w:val="00B74640"/>
    <w:rsid w:val="00B74DE4"/>
    <w:rsid w:val="00B8207B"/>
    <w:rsid w:val="00B822C2"/>
    <w:rsid w:val="00B85619"/>
    <w:rsid w:val="00B858BF"/>
    <w:rsid w:val="00B967D5"/>
    <w:rsid w:val="00BA0C65"/>
    <w:rsid w:val="00BB2827"/>
    <w:rsid w:val="00BB3013"/>
    <w:rsid w:val="00BB4266"/>
    <w:rsid w:val="00BC3E8A"/>
    <w:rsid w:val="00BC3FD2"/>
    <w:rsid w:val="00BC6A2F"/>
    <w:rsid w:val="00BC7E40"/>
    <w:rsid w:val="00BC7E8B"/>
    <w:rsid w:val="00BD080C"/>
    <w:rsid w:val="00BE1B0F"/>
    <w:rsid w:val="00BE3F2E"/>
    <w:rsid w:val="00BF46F3"/>
    <w:rsid w:val="00BF5944"/>
    <w:rsid w:val="00C05A2F"/>
    <w:rsid w:val="00C21F35"/>
    <w:rsid w:val="00C27597"/>
    <w:rsid w:val="00C32CD5"/>
    <w:rsid w:val="00C37B2D"/>
    <w:rsid w:val="00C40FF6"/>
    <w:rsid w:val="00C421BB"/>
    <w:rsid w:val="00C460A9"/>
    <w:rsid w:val="00C50D13"/>
    <w:rsid w:val="00C515F3"/>
    <w:rsid w:val="00C60FF5"/>
    <w:rsid w:val="00C62564"/>
    <w:rsid w:val="00C62794"/>
    <w:rsid w:val="00C63272"/>
    <w:rsid w:val="00C72EA1"/>
    <w:rsid w:val="00C90882"/>
    <w:rsid w:val="00C9150B"/>
    <w:rsid w:val="00C93E22"/>
    <w:rsid w:val="00CA3C85"/>
    <w:rsid w:val="00CA4BCE"/>
    <w:rsid w:val="00CA6DC3"/>
    <w:rsid w:val="00CB012E"/>
    <w:rsid w:val="00CB0DE2"/>
    <w:rsid w:val="00CB1A07"/>
    <w:rsid w:val="00CB30EF"/>
    <w:rsid w:val="00CB4BA8"/>
    <w:rsid w:val="00CB6287"/>
    <w:rsid w:val="00CC1FEC"/>
    <w:rsid w:val="00CC2D2A"/>
    <w:rsid w:val="00CC50C7"/>
    <w:rsid w:val="00CC6C9E"/>
    <w:rsid w:val="00CD23B7"/>
    <w:rsid w:val="00CD572A"/>
    <w:rsid w:val="00CE1864"/>
    <w:rsid w:val="00CE1C2B"/>
    <w:rsid w:val="00CE2A79"/>
    <w:rsid w:val="00CE3674"/>
    <w:rsid w:val="00CE73F1"/>
    <w:rsid w:val="00CF087A"/>
    <w:rsid w:val="00CF7907"/>
    <w:rsid w:val="00D12418"/>
    <w:rsid w:val="00D14D15"/>
    <w:rsid w:val="00D256D4"/>
    <w:rsid w:val="00D25A5E"/>
    <w:rsid w:val="00D3165C"/>
    <w:rsid w:val="00D45436"/>
    <w:rsid w:val="00D511CE"/>
    <w:rsid w:val="00D5451A"/>
    <w:rsid w:val="00D57D0F"/>
    <w:rsid w:val="00D63239"/>
    <w:rsid w:val="00D72DBC"/>
    <w:rsid w:val="00D75739"/>
    <w:rsid w:val="00D76CDF"/>
    <w:rsid w:val="00D8027F"/>
    <w:rsid w:val="00D81FE2"/>
    <w:rsid w:val="00D82C05"/>
    <w:rsid w:val="00D86DF4"/>
    <w:rsid w:val="00D90CAC"/>
    <w:rsid w:val="00D91CB9"/>
    <w:rsid w:val="00D9302A"/>
    <w:rsid w:val="00D94019"/>
    <w:rsid w:val="00DA0AE2"/>
    <w:rsid w:val="00DA2FAA"/>
    <w:rsid w:val="00DB0764"/>
    <w:rsid w:val="00DB08A1"/>
    <w:rsid w:val="00DB220D"/>
    <w:rsid w:val="00DB28A8"/>
    <w:rsid w:val="00DE0EB0"/>
    <w:rsid w:val="00DE3287"/>
    <w:rsid w:val="00DE53D5"/>
    <w:rsid w:val="00DE56C4"/>
    <w:rsid w:val="00DE5F99"/>
    <w:rsid w:val="00DE7A3A"/>
    <w:rsid w:val="00DF2AB9"/>
    <w:rsid w:val="00E10164"/>
    <w:rsid w:val="00E11A28"/>
    <w:rsid w:val="00E1324D"/>
    <w:rsid w:val="00E136F1"/>
    <w:rsid w:val="00E17139"/>
    <w:rsid w:val="00E2303A"/>
    <w:rsid w:val="00E27A90"/>
    <w:rsid w:val="00E3231A"/>
    <w:rsid w:val="00E3233B"/>
    <w:rsid w:val="00E3659E"/>
    <w:rsid w:val="00E508F2"/>
    <w:rsid w:val="00E70F49"/>
    <w:rsid w:val="00E72DE4"/>
    <w:rsid w:val="00E76E24"/>
    <w:rsid w:val="00E80F80"/>
    <w:rsid w:val="00E86B4B"/>
    <w:rsid w:val="00E90540"/>
    <w:rsid w:val="00E96947"/>
    <w:rsid w:val="00E979CC"/>
    <w:rsid w:val="00EB2A15"/>
    <w:rsid w:val="00EC0D4C"/>
    <w:rsid w:val="00EC1062"/>
    <w:rsid w:val="00EC7603"/>
    <w:rsid w:val="00ED4A2C"/>
    <w:rsid w:val="00ED5C46"/>
    <w:rsid w:val="00EE026D"/>
    <w:rsid w:val="00EE066C"/>
    <w:rsid w:val="00EE0F51"/>
    <w:rsid w:val="00EE18DE"/>
    <w:rsid w:val="00EE38DF"/>
    <w:rsid w:val="00EE4905"/>
    <w:rsid w:val="00EE5DA3"/>
    <w:rsid w:val="00EF5300"/>
    <w:rsid w:val="00F01832"/>
    <w:rsid w:val="00F01B3D"/>
    <w:rsid w:val="00F0533F"/>
    <w:rsid w:val="00F138FF"/>
    <w:rsid w:val="00F1576F"/>
    <w:rsid w:val="00F1585D"/>
    <w:rsid w:val="00F206F8"/>
    <w:rsid w:val="00F236CC"/>
    <w:rsid w:val="00F3110A"/>
    <w:rsid w:val="00F3296C"/>
    <w:rsid w:val="00F35BAE"/>
    <w:rsid w:val="00F37316"/>
    <w:rsid w:val="00F37A9C"/>
    <w:rsid w:val="00F41332"/>
    <w:rsid w:val="00F41C13"/>
    <w:rsid w:val="00F42710"/>
    <w:rsid w:val="00F4623F"/>
    <w:rsid w:val="00F4664B"/>
    <w:rsid w:val="00F46661"/>
    <w:rsid w:val="00F520E5"/>
    <w:rsid w:val="00F53B20"/>
    <w:rsid w:val="00F5791F"/>
    <w:rsid w:val="00F61E1A"/>
    <w:rsid w:val="00F62C43"/>
    <w:rsid w:val="00F74E82"/>
    <w:rsid w:val="00F76F72"/>
    <w:rsid w:val="00F81352"/>
    <w:rsid w:val="00F83B63"/>
    <w:rsid w:val="00F8441D"/>
    <w:rsid w:val="00F91C0C"/>
    <w:rsid w:val="00F9606A"/>
    <w:rsid w:val="00FA3834"/>
    <w:rsid w:val="00FA7E3E"/>
    <w:rsid w:val="00FB0129"/>
    <w:rsid w:val="00FB26D2"/>
    <w:rsid w:val="00FB3484"/>
    <w:rsid w:val="00FB76E8"/>
    <w:rsid w:val="00FC4308"/>
    <w:rsid w:val="00FD713B"/>
    <w:rsid w:val="00FE2E07"/>
    <w:rsid w:val="00FE79D8"/>
    <w:rsid w:val="00FF2A5C"/>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610BB"/>
    <w:pPr>
      <w:tabs>
        <w:tab w:val="center" w:pos="4680"/>
        <w:tab w:val="right" w:pos="9360"/>
      </w:tabs>
    </w:pPr>
  </w:style>
  <w:style w:type="character" w:customStyle="1" w:styleId="HeaderChar">
    <w:name w:val="Header Char"/>
    <w:basedOn w:val="DefaultParagraphFont"/>
    <w:link w:val="Header"/>
    <w:uiPriority w:val="99"/>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uiPriority w:val="10"/>
    <w:qFormat/>
    <w:rsid w:val="004B0F50"/>
    <w:pPr>
      <w:jc w:val="center"/>
    </w:pPr>
    <w:rPr>
      <w:rFonts w:eastAsiaTheme="minorEastAsia"/>
      <w:b/>
      <w:sz w:val="22"/>
    </w:rPr>
  </w:style>
  <w:style w:type="character" w:customStyle="1" w:styleId="TitleChar">
    <w:name w:val="Title Char"/>
    <w:basedOn w:val="DefaultParagraphFont"/>
    <w:link w:val="Title"/>
    <w:uiPriority w:val="10"/>
    <w:rsid w:val="004B0F50"/>
    <w:rPr>
      <w:rFonts w:ascii="Times New Roman" w:eastAsiaTheme="minorEastAsia" w:hAnsi="Times New Roman" w:cs="Times New Roman"/>
      <w:b/>
    </w:rPr>
  </w:style>
  <w:style w:type="paragraph" w:styleId="PlainText">
    <w:name w:val="Plain Text"/>
    <w:basedOn w:val="Normal"/>
    <w:link w:val="PlainTextChar"/>
    <w:uiPriority w:val="99"/>
    <w:semiHidden/>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021F9"/>
    <w:rPr>
      <w:rFonts w:ascii="Calibri" w:hAnsi="Calibri"/>
      <w:szCs w:val="21"/>
    </w:rPr>
  </w:style>
  <w:style w:type="paragraph" w:styleId="BodyText3">
    <w:name w:val="Body Text 3"/>
    <w:basedOn w:val="Normal"/>
    <w:link w:val="BodyText3Char"/>
    <w:uiPriority w:val="99"/>
    <w:semiHidden/>
    <w:unhideWhenUsed/>
    <w:rsid w:val="00FB26D2"/>
    <w:pPr>
      <w:spacing w:after="120"/>
    </w:pPr>
    <w:rPr>
      <w:sz w:val="16"/>
      <w:szCs w:val="16"/>
    </w:rPr>
  </w:style>
  <w:style w:type="character" w:customStyle="1" w:styleId="BodyText3Char">
    <w:name w:val="Body Text 3 Char"/>
    <w:basedOn w:val="DefaultParagraphFont"/>
    <w:link w:val="BodyText3"/>
    <w:uiPriority w:val="99"/>
    <w:semiHidden/>
    <w:rsid w:val="00FB26D2"/>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610BB"/>
    <w:pPr>
      <w:tabs>
        <w:tab w:val="center" w:pos="4680"/>
        <w:tab w:val="right" w:pos="9360"/>
      </w:tabs>
    </w:pPr>
  </w:style>
  <w:style w:type="character" w:customStyle="1" w:styleId="HeaderChar">
    <w:name w:val="Header Char"/>
    <w:basedOn w:val="DefaultParagraphFont"/>
    <w:link w:val="Header"/>
    <w:uiPriority w:val="99"/>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uiPriority w:val="10"/>
    <w:qFormat/>
    <w:rsid w:val="004B0F50"/>
    <w:pPr>
      <w:jc w:val="center"/>
    </w:pPr>
    <w:rPr>
      <w:rFonts w:eastAsiaTheme="minorEastAsia"/>
      <w:b/>
      <w:sz w:val="22"/>
    </w:rPr>
  </w:style>
  <w:style w:type="character" w:customStyle="1" w:styleId="TitleChar">
    <w:name w:val="Title Char"/>
    <w:basedOn w:val="DefaultParagraphFont"/>
    <w:link w:val="Title"/>
    <w:uiPriority w:val="10"/>
    <w:rsid w:val="004B0F50"/>
    <w:rPr>
      <w:rFonts w:ascii="Times New Roman" w:eastAsiaTheme="minorEastAsia" w:hAnsi="Times New Roman" w:cs="Times New Roman"/>
      <w:b/>
    </w:rPr>
  </w:style>
  <w:style w:type="paragraph" w:styleId="PlainText">
    <w:name w:val="Plain Text"/>
    <w:basedOn w:val="Normal"/>
    <w:link w:val="PlainTextChar"/>
    <w:uiPriority w:val="99"/>
    <w:semiHidden/>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021F9"/>
    <w:rPr>
      <w:rFonts w:ascii="Calibri" w:hAnsi="Calibri"/>
      <w:szCs w:val="21"/>
    </w:rPr>
  </w:style>
  <w:style w:type="paragraph" w:styleId="BodyText3">
    <w:name w:val="Body Text 3"/>
    <w:basedOn w:val="Normal"/>
    <w:link w:val="BodyText3Char"/>
    <w:uiPriority w:val="99"/>
    <w:semiHidden/>
    <w:unhideWhenUsed/>
    <w:rsid w:val="00FB26D2"/>
    <w:pPr>
      <w:spacing w:after="120"/>
    </w:pPr>
    <w:rPr>
      <w:sz w:val="16"/>
      <w:szCs w:val="16"/>
    </w:rPr>
  </w:style>
  <w:style w:type="character" w:customStyle="1" w:styleId="BodyText3Char">
    <w:name w:val="Body Text 3 Char"/>
    <w:basedOn w:val="DefaultParagraphFont"/>
    <w:link w:val="BodyText3"/>
    <w:uiPriority w:val="99"/>
    <w:semiHidden/>
    <w:rsid w:val="00FB26D2"/>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9338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C5FA-10D5-4F74-9E86-F6FC2C4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cp:revision>
  <cp:lastPrinted>2018-11-13T13:30:00Z</cp:lastPrinted>
  <dcterms:created xsi:type="dcterms:W3CDTF">2018-11-13T13:42:00Z</dcterms:created>
  <dcterms:modified xsi:type="dcterms:W3CDTF">2018-11-13T14:03:00Z</dcterms:modified>
</cp:coreProperties>
</file>